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42E" w:rsidRPr="00E658E0" w:rsidRDefault="007B442E" w:rsidP="00E658E0">
      <w:pPr>
        <w:spacing w:line="600" w:lineRule="exact"/>
        <w:ind w:firstLineChars="700" w:firstLine="3080"/>
        <w:rPr>
          <w:rFonts w:ascii="方正小标宋简体" w:eastAsia="方正小标宋简体" w:hAnsi="仿宋"/>
          <w:sz w:val="44"/>
          <w:szCs w:val="44"/>
        </w:rPr>
      </w:pPr>
      <w:r w:rsidRPr="00E658E0">
        <w:rPr>
          <w:rFonts w:ascii="方正小标宋简体" w:eastAsia="方正小标宋简体" w:hAnsi="仿宋" w:hint="eastAsia"/>
          <w:sz w:val="44"/>
          <w:szCs w:val="44"/>
        </w:rPr>
        <w:t>广西工商学校</w:t>
      </w:r>
    </w:p>
    <w:p w:rsidR="007B442E" w:rsidRPr="00E658E0" w:rsidRDefault="007B442E" w:rsidP="007B442E">
      <w:pPr>
        <w:spacing w:line="600" w:lineRule="exact"/>
        <w:ind w:firstLineChars="100" w:firstLine="440"/>
        <w:rPr>
          <w:rFonts w:ascii="方正小标宋简体" w:eastAsia="方正小标宋简体" w:hAnsi="仿宋"/>
          <w:bCs/>
          <w:sz w:val="44"/>
          <w:szCs w:val="44"/>
        </w:rPr>
      </w:pPr>
      <w:r w:rsidRPr="00E658E0">
        <w:rPr>
          <w:rFonts w:ascii="方正小标宋简体" w:eastAsia="方正小标宋简体" w:hAnsi="仿宋" w:hint="eastAsia"/>
          <w:sz w:val="44"/>
          <w:szCs w:val="44"/>
        </w:rPr>
        <w:t>汽车美容与装潢专业2020级</w:t>
      </w:r>
      <w:r w:rsidRPr="00E658E0">
        <w:rPr>
          <w:rFonts w:ascii="方正小标宋简体" w:eastAsia="方正小标宋简体" w:hAnsi="仿宋" w:hint="eastAsia"/>
          <w:bCs/>
          <w:sz w:val="44"/>
          <w:szCs w:val="44"/>
        </w:rPr>
        <w:t>人才培养方案</w:t>
      </w:r>
    </w:p>
    <w:p w:rsidR="009C561F" w:rsidRPr="00E658E0" w:rsidRDefault="009C561F" w:rsidP="009C561F">
      <w:pPr>
        <w:ind w:firstLineChars="0" w:firstLine="0"/>
        <w:jc w:val="center"/>
        <w:rPr>
          <w:rFonts w:asciiTheme="minorEastAsia" w:eastAsiaTheme="minorEastAsia" w:hAnsiTheme="minorEastAsia"/>
          <w:sz w:val="44"/>
          <w:szCs w:val="44"/>
        </w:rPr>
      </w:pPr>
    </w:p>
    <w:p w:rsidR="00296044" w:rsidRDefault="00296044" w:rsidP="00296044">
      <w:pPr>
        <w:ind w:firstLine="640"/>
      </w:pPr>
      <w:r>
        <w:rPr>
          <w:rFonts w:hint="eastAsia"/>
        </w:rPr>
        <w:t>根据</w:t>
      </w:r>
      <w:r w:rsidR="00870BA7">
        <w:rPr>
          <w:rFonts w:hint="eastAsia"/>
        </w:rPr>
        <w:t>《自治区教育厅关于做好职业院校专业人才培养方案制订与实施工作的通知（桂教职成</w:t>
      </w:r>
      <w:r w:rsidR="00870BA7">
        <w:rPr>
          <w:rFonts w:hint="eastAsia"/>
        </w:rPr>
        <w:t>[</w:t>
      </w:r>
      <w:r w:rsidR="00870BA7">
        <w:t>2019]38</w:t>
      </w:r>
      <w:r w:rsidR="00870BA7">
        <w:rPr>
          <w:rFonts w:hint="eastAsia"/>
        </w:rPr>
        <w:t>号）》</w:t>
      </w:r>
      <w:r w:rsidR="00FB5D4D">
        <w:rPr>
          <w:rFonts w:hint="eastAsia"/>
        </w:rPr>
        <w:t>文件的要求，依据</w:t>
      </w:r>
      <w:r w:rsidR="00870BA7">
        <w:rPr>
          <w:rFonts w:hint="eastAsia"/>
        </w:rPr>
        <w:t>《教育部关于职业院校专业人才培养方案制定与实施工作的指导意见（教职成</w:t>
      </w:r>
      <w:r w:rsidR="00870BA7">
        <w:rPr>
          <w:rFonts w:hint="eastAsia"/>
        </w:rPr>
        <w:t>[</w:t>
      </w:r>
      <w:r w:rsidR="00870BA7">
        <w:t>2019]13</w:t>
      </w:r>
      <w:r w:rsidR="00870BA7">
        <w:rPr>
          <w:rFonts w:hint="eastAsia"/>
        </w:rPr>
        <w:t>号）》</w:t>
      </w:r>
      <w:r>
        <w:rPr>
          <w:rFonts w:hint="eastAsia"/>
        </w:rPr>
        <w:t>编制本</w:t>
      </w:r>
      <w:r w:rsidR="00F5760F">
        <w:rPr>
          <w:rFonts w:hint="eastAsia"/>
        </w:rPr>
        <w:t>人才培养方案</w:t>
      </w:r>
      <w:r>
        <w:rPr>
          <w:rFonts w:hint="eastAsia"/>
        </w:rPr>
        <w:t>。</w:t>
      </w:r>
    </w:p>
    <w:p w:rsidR="005335E6" w:rsidRPr="00E658E0" w:rsidRDefault="005335E6" w:rsidP="00E658E0">
      <w:pPr>
        <w:pStyle w:val="1"/>
        <w:spacing w:before="217" w:after="217"/>
        <w:ind w:firstLine="704"/>
        <w:rPr>
          <w:b w:val="0"/>
          <w:kern w:val="0"/>
        </w:rPr>
      </w:pPr>
      <w:bookmarkStart w:id="0" w:name="_Toc514577113"/>
      <w:bookmarkStart w:id="1" w:name="_Toc514577195"/>
      <w:r w:rsidRPr="00E658E0">
        <w:rPr>
          <w:rFonts w:hint="eastAsia"/>
          <w:b w:val="0"/>
          <w:kern w:val="0"/>
        </w:rPr>
        <w:t>一、专业名称及专业代码</w:t>
      </w:r>
      <w:bookmarkEnd w:id="0"/>
      <w:bookmarkEnd w:id="1"/>
    </w:p>
    <w:p w:rsidR="005335E6" w:rsidRDefault="005335E6" w:rsidP="005335E6">
      <w:pPr>
        <w:ind w:firstLine="640"/>
      </w:pPr>
      <w:r>
        <w:rPr>
          <w:rFonts w:hint="eastAsia"/>
        </w:rPr>
        <w:t>专业名称：汽车美容与装潢专业</w:t>
      </w:r>
    </w:p>
    <w:p w:rsidR="005335E6" w:rsidRPr="00AB6EFE" w:rsidRDefault="005335E6" w:rsidP="005335E6">
      <w:pPr>
        <w:ind w:firstLine="640"/>
      </w:pPr>
      <w:r>
        <w:rPr>
          <w:rFonts w:hint="eastAsia"/>
        </w:rPr>
        <w:t>专业代码：</w:t>
      </w:r>
      <w:r>
        <w:rPr>
          <w:rFonts w:hint="eastAsia"/>
        </w:rPr>
        <w:t>580101</w:t>
      </w:r>
    </w:p>
    <w:p w:rsidR="005335E6" w:rsidRPr="00E658E0" w:rsidRDefault="005335E6" w:rsidP="00E658E0">
      <w:pPr>
        <w:pStyle w:val="1"/>
        <w:spacing w:before="217" w:after="217"/>
        <w:ind w:firstLine="704"/>
        <w:rPr>
          <w:b w:val="0"/>
          <w:kern w:val="0"/>
        </w:rPr>
      </w:pPr>
      <w:bookmarkStart w:id="2" w:name="_Toc514577115"/>
      <w:bookmarkStart w:id="3" w:name="_Toc514577197"/>
      <w:r w:rsidRPr="00E658E0">
        <w:rPr>
          <w:rFonts w:hint="eastAsia"/>
          <w:b w:val="0"/>
          <w:kern w:val="0"/>
        </w:rPr>
        <w:t>二、入学要求</w:t>
      </w:r>
      <w:bookmarkEnd w:id="2"/>
      <w:bookmarkEnd w:id="3"/>
    </w:p>
    <w:p w:rsidR="005335E6" w:rsidRPr="00E658E0" w:rsidRDefault="005335E6" w:rsidP="005335E6">
      <w:pPr>
        <w:widowControl/>
        <w:spacing w:line="520" w:lineRule="exact"/>
        <w:ind w:firstLine="640"/>
        <w:outlineLvl w:val="2"/>
      </w:pPr>
      <w:bookmarkStart w:id="4" w:name="_Toc514577116"/>
      <w:bookmarkStart w:id="5" w:name="_Toc514577198"/>
      <w:r w:rsidRPr="00E658E0">
        <w:rPr>
          <w:rFonts w:hint="eastAsia"/>
        </w:rPr>
        <w:t>初中毕业生或具有同等学力者</w:t>
      </w:r>
      <w:bookmarkEnd w:id="4"/>
      <w:bookmarkEnd w:id="5"/>
    </w:p>
    <w:p w:rsidR="005335E6" w:rsidRPr="00E658E0" w:rsidRDefault="005335E6" w:rsidP="00E658E0">
      <w:pPr>
        <w:pStyle w:val="1"/>
        <w:spacing w:before="217" w:after="217"/>
        <w:ind w:firstLine="704"/>
        <w:rPr>
          <w:b w:val="0"/>
          <w:kern w:val="0"/>
        </w:rPr>
      </w:pPr>
      <w:bookmarkStart w:id="6" w:name="_Toc514577117"/>
      <w:bookmarkStart w:id="7" w:name="_Toc514577199"/>
      <w:r w:rsidRPr="00E658E0">
        <w:rPr>
          <w:rFonts w:hint="eastAsia"/>
          <w:b w:val="0"/>
          <w:kern w:val="0"/>
        </w:rPr>
        <w:t>三、</w:t>
      </w:r>
      <w:bookmarkEnd w:id="6"/>
      <w:bookmarkEnd w:id="7"/>
      <w:r w:rsidRPr="00E658E0">
        <w:rPr>
          <w:rFonts w:hint="eastAsia"/>
          <w:b w:val="0"/>
          <w:kern w:val="0"/>
        </w:rPr>
        <w:t>修业年限</w:t>
      </w:r>
    </w:p>
    <w:p w:rsidR="005335E6" w:rsidRPr="00E658E0" w:rsidRDefault="005335E6" w:rsidP="00E658E0">
      <w:pPr>
        <w:widowControl/>
        <w:spacing w:line="520" w:lineRule="exact"/>
        <w:ind w:firstLine="640"/>
        <w:outlineLvl w:val="2"/>
      </w:pPr>
      <w:bookmarkStart w:id="8" w:name="_Toc514577118"/>
      <w:bookmarkStart w:id="9" w:name="_Toc514577200"/>
      <w:r w:rsidRPr="00E658E0">
        <w:rPr>
          <w:rFonts w:hint="eastAsia"/>
        </w:rPr>
        <w:t xml:space="preserve">3 </w:t>
      </w:r>
      <w:r w:rsidRPr="00E658E0">
        <w:rPr>
          <w:rFonts w:hint="eastAsia"/>
        </w:rPr>
        <w:t>年</w:t>
      </w:r>
      <w:bookmarkEnd w:id="8"/>
      <w:bookmarkEnd w:id="9"/>
    </w:p>
    <w:p w:rsidR="001414AF" w:rsidRPr="00E658E0" w:rsidRDefault="005806D6" w:rsidP="00E658E0">
      <w:pPr>
        <w:pStyle w:val="1"/>
        <w:spacing w:before="217" w:after="217"/>
        <w:ind w:firstLine="704"/>
        <w:rPr>
          <w:b w:val="0"/>
          <w:kern w:val="0"/>
        </w:rPr>
      </w:pPr>
      <w:r w:rsidRPr="00E658E0">
        <w:rPr>
          <w:b w:val="0"/>
          <w:kern w:val="0"/>
        </w:rPr>
        <w:t>四、</w:t>
      </w:r>
      <w:r w:rsidR="00664A57" w:rsidRPr="00E658E0">
        <w:rPr>
          <w:b w:val="0"/>
          <w:kern w:val="0"/>
        </w:rPr>
        <w:t>职业面向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012"/>
        <w:gridCol w:w="2765"/>
        <w:gridCol w:w="2265"/>
      </w:tblGrid>
      <w:tr w:rsidR="005335E6" w:rsidTr="00E658E0">
        <w:tc>
          <w:tcPr>
            <w:tcW w:w="562" w:type="pct"/>
            <w:shd w:val="clear" w:color="auto" w:fill="auto"/>
          </w:tcPr>
          <w:p w:rsidR="005335E6" w:rsidRPr="00E658E0" w:rsidRDefault="005335E6" w:rsidP="00E658E0">
            <w:pPr>
              <w:pStyle w:val="11"/>
              <w:ind w:firstLine="0"/>
              <w:jc w:val="both"/>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序号</w:t>
            </w:r>
          </w:p>
        </w:tc>
        <w:tc>
          <w:tcPr>
            <w:tcW w:w="1662"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对应职业（岗位）</w:t>
            </w:r>
          </w:p>
        </w:tc>
        <w:tc>
          <w:tcPr>
            <w:tcW w:w="1526"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职业资格证书举例</w:t>
            </w:r>
          </w:p>
        </w:tc>
        <w:tc>
          <w:tcPr>
            <w:tcW w:w="1250"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专业（技能）方向</w:t>
            </w:r>
          </w:p>
        </w:tc>
      </w:tr>
      <w:tr w:rsidR="005335E6" w:rsidTr="00E658E0">
        <w:tc>
          <w:tcPr>
            <w:tcW w:w="562" w:type="pct"/>
            <w:shd w:val="clear" w:color="auto" w:fill="auto"/>
          </w:tcPr>
          <w:p w:rsidR="005335E6" w:rsidRPr="00E658E0" w:rsidRDefault="005335E6" w:rsidP="00E658E0">
            <w:pPr>
              <w:pStyle w:val="a9"/>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1</w:t>
            </w:r>
          </w:p>
        </w:tc>
        <w:tc>
          <w:tcPr>
            <w:tcW w:w="1662"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汽车机电维修工</w:t>
            </w:r>
          </w:p>
        </w:tc>
        <w:tc>
          <w:tcPr>
            <w:tcW w:w="1526"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汽车维修工证</w:t>
            </w: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汽车电工证</w:t>
            </w:r>
          </w:p>
          <w:p w:rsidR="005335E6" w:rsidRPr="00E658E0" w:rsidRDefault="005335E6" w:rsidP="005335E6">
            <w:pPr>
              <w:pStyle w:val="11"/>
              <w:ind w:firstLine="640"/>
              <w:rPr>
                <w:rFonts w:asciiTheme="minorHAnsi" w:eastAsia="仿宋" w:hAnsiTheme="minorHAnsi" w:cstheme="minorBidi"/>
                <w:sz w:val="32"/>
                <w:szCs w:val="22"/>
              </w:rPr>
            </w:pPr>
          </w:p>
        </w:tc>
        <w:tc>
          <w:tcPr>
            <w:tcW w:w="1250" w:type="pct"/>
            <w:shd w:val="clear" w:color="auto" w:fill="auto"/>
          </w:tcPr>
          <w:p w:rsidR="005335E6" w:rsidRPr="00E658E0" w:rsidRDefault="005335E6" w:rsidP="00E658E0">
            <w:pPr>
              <w:pStyle w:val="a9"/>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汽车机电维修</w:t>
            </w:r>
          </w:p>
        </w:tc>
      </w:tr>
      <w:tr w:rsidR="005335E6" w:rsidTr="00E658E0">
        <w:tc>
          <w:tcPr>
            <w:tcW w:w="562" w:type="pct"/>
            <w:shd w:val="clear" w:color="auto" w:fill="auto"/>
          </w:tcPr>
          <w:p w:rsidR="005335E6" w:rsidRPr="00E658E0" w:rsidRDefault="005335E6" w:rsidP="00E658E0">
            <w:pPr>
              <w:pStyle w:val="a9"/>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lastRenderedPageBreak/>
              <w:t>2</w:t>
            </w:r>
          </w:p>
        </w:tc>
        <w:tc>
          <w:tcPr>
            <w:tcW w:w="1662"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lastRenderedPageBreak/>
              <w:t>汽车销售员</w:t>
            </w: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lastRenderedPageBreak/>
              <w:t>配件管理员</w:t>
            </w:r>
          </w:p>
        </w:tc>
        <w:tc>
          <w:tcPr>
            <w:tcW w:w="1526"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lastRenderedPageBreak/>
              <w:t>汽车营销员</w:t>
            </w:r>
            <w:r w:rsidRPr="00E658E0">
              <w:rPr>
                <w:rFonts w:asciiTheme="minorHAnsi" w:eastAsia="仿宋" w:hAnsiTheme="minorHAnsi" w:cstheme="minorBidi" w:hint="eastAsia"/>
                <w:sz w:val="32"/>
                <w:szCs w:val="22"/>
              </w:rPr>
              <w:lastRenderedPageBreak/>
              <w:t>证</w:t>
            </w: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sz w:val="32"/>
                <w:szCs w:val="22"/>
              </w:rPr>
              <w:t xml:space="preserve"> </w:t>
            </w:r>
          </w:p>
        </w:tc>
        <w:tc>
          <w:tcPr>
            <w:tcW w:w="1250" w:type="pct"/>
            <w:shd w:val="clear" w:color="auto" w:fill="auto"/>
          </w:tcPr>
          <w:p w:rsidR="005335E6" w:rsidRPr="00E658E0" w:rsidRDefault="005335E6" w:rsidP="00E658E0">
            <w:pPr>
              <w:pStyle w:val="a9"/>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lastRenderedPageBreak/>
              <w:t>汽车商务</w:t>
            </w:r>
          </w:p>
        </w:tc>
      </w:tr>
      <w:tr w:rsidR="005335E6" w:rsidTr="00E658E0">
        <w:tc>
          <w:tcPr>
            <w:tcW w:w="562"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3</w:t>
            </w:r>
          </w:p>
        </w:tc>
        <w:tc>
          <w:tcPr>
            <w:tcW w:w="1662" w:type="pct"/>
            <w:shd w:val="clear" w:color="auto" w:fill="auto"/>
          </w:tcPr>
          <w:p w:rsidR="005335E6" w:rsidRPr="00E658E0" w:rsidRDefault="005335E6" w:rsidP="00E658E0">
            <w:pPr>
              <w:pStyle w:val="a9"/>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汽车美容与</w:t>
            </w: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装饰工</w:t>
            </w:r>
          </w:p>
        </w:tc>
        <w:tc>
          <w:tcPr>
            <w:tcW w:w="1526"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汽车美容与装饰工证</w:t>
            </w: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汽车电工证</w:t>
            </w:r>
          </w:p>
        </w:tc>
        <w:tc>
          <w:tcPr>
            <w:tcW w:w="1250" w:type="pct"/>
            <w:shd w:val="clear" w:color="auto" w:fill="auto"/>
          </w:tcPr>
          <w:p w:rsidR="005335E6" w:rsidRPr="00E658E0" w:rsidRDefault="005335E6" w:rsidP="005335E6">
            <w:pPr>
              <w:pStyle w:val="11"/>
              <w:ind w:firstLine="640"/>
              <w:rPr>
                <w:rFonts w:asciiTheme="minorHAnsi" w:eastAsia="仿宋" w:hAnsiTheme="minorHAnsi" w:cstheme="minorBidi"/>
                <w:sz w:val="32"/>
                <w:szCs w:val="22"/>
              </w:rPr>
            </w:pPr>
          </w:p>
          <w:p w:rsidR="005335E6" w:rsidRPr="00E658E0" w:rsidRDefault="005335E6" w:rsidP="005335E6">
            <w:pPr>
              <w:pStyle w:val="11"/>
              <w:ind w:firstLine="640"/>
              <w:rPr>
                <w:rFonts w:asciiTheme="minorHAnsi" w:eastAsia="仿宋" w:hAnsiTheme="minorHAnsi" w:cstheme="minorBidi"/>
                <w:sz w:val="32"/>
                <w:szCs w:val="22"/>
              </w:rPr>
            </w:pPr>
            <w:r w:rsidRPr="00E658E0">
              <w:rPr>
                <w:rFonts w:asciiTheme="minorHAnsi" w:eastAsia="仿宋" w:hAnsiTheme="minorHAnsi" w:cstheme="minorBidi" w:hint="eastAsia"/>
                <w:sz w:val="32"/>
                <w:szCs w:val="22"/>
              </w:rPr>
              <w:t>汽车美容与装饰</w:t>
            </w:r>
          </w:p>
        </w:tc>
      </w:tr>
    </w:tbl>
    <w:p w:rsidR="00246A75" w:rsidRPr="00E658E0" w:rsidRDefault="00E13DD6" w:rsidP="00E658E0">
      <w:pPr>
        <w:pStyle w:val="1"/>
        <w:spacing w:before="217" w:after="217"/>
        <w:ind w:firstLine="704"/>
        <w:rPr>
          <w:b w:val="0"/>
          <w:kern w:val="0"/>
        </w:rPr>
      </w:pPr>
      <w:r w:rsidRPr="00E658E0">
        <w:rPr>
          <w:rFonts w:hint="eastAsia"/>
          <w:b w:val="0"/>
          <w:kern w:val="0"/>
        </w:rPr>
        <w:t>五、</w:t>
      </w:r>
      <w:r w:rsidR="00A728D2" w:rsidRPr="00E658E0">
        <w:rPr>
          <w:rFonts w:hint="eastAsia"/>
          <w:b w:val="0"/>
          <w:kern w:val="0"/>
        </w:rPr>
        <w:t>培养目标与培养规格</w:t>
      </w:r>
    </w:p>
    <w:p w:rsidR="00942C31" w:rsidRPr="00E658E0" w:rsidRDefault="00942C31" w:rsidP="006D1C2B">
      <w:pPr>
        <w:pStyle w:val="2"/>
        <w:rPr>
          <w:rFonts w:ascii="楷体" w:eastAsia="楷体" w:hAnsi="楷体"/>
        </w:rPr>
      </w:pPr>
      <w:r w:rsidRPr="00E658E0">
        <w:rPr>
          <w:rFonts w:ascii="楷体" w:eastAsia="楷体" w:hAnsi="楷体" w:hint="eastAsia"/>
        </w:rPr>
        <w:t>（一）培养目标</w:t>
      </w:r>
    </w:p>
    <w:p w:rsidR="005335E6" w:rsidRPr="00B00A50" w:rsidRDefault="005335E6" w:rsidP="005335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420" w:lineRule="atLeast"/>
        <w:ind w:firstLine="640"/>
        <w:rPr>
          <w:rFonts w:ascii="Arial" w:eastAsia="宋体" w:hAnsi="Arial" w:cs="Arial"/>
          <w:color w:val="333333"/>
          <w:kern w:val="0"/>
          <w:sz w:val="24"/>
          <w:szCs w:val="24"/>
        </w:rPr>
      </w:pPr>
      <w:r>
        <w:rPr>
          <w:rFonts w:ascii="楷体_GB2312" w:eastAsia="楷体_GB2312" w:hAnsi="Calibri" w:hint="eastAsia"/>
          <w:bCs/>
          <w:szCs w:val="32"/>
        </w:rPr>
        <w:t>本专业主要面向整车销售与零配件销售、汽车维修、美容与装饰等企事业单位，培养在生产、服务第一线从事汽车维修工、整车和零配件销售员、汽车美容与装饰工等工作，</w:t>
      </w:r>
      <w:r w:rsidRPr="00042482">
        <w:rPr>
          <w:rFonts w:ascii="楷体_GB2312" w:eastAsia="楷体_GB2312" w:hAnsi="Calibri" w:hint="eastAsia"/>
          <w:bCs/>
          <w:szCs w:val="32"/>
        </w:rPr>
        <w:t>具有较强实际操作能力的高素质劳动者</w:t>
      </w:r>
      <w:r w:rsidRPr="00B00A50">
        <w:rPr>
          <w:rFonts w:ascii="楷体_GB2312" w:eastAsia="楷体_GB2312" w:hAnsi="Calibri"/>
          <w:bCs/>
          <w:szCs w:val="32"/>
        </w:rPr>
        <w:t>和中、初级专门人才</w:t>
      </w:r>
      <w:r w:rsidRPr="00B00A50">
        <w:rPr>
          <w:rFonts w:ascii="Arial" w:eastAsia="宋体" w:hAnsi="Arial" w:cs="Arial"/>
          <w:color w:val="333333"/>
          <w:kern w:val="0"/>
          <w:sz w:val="24"/>
          <w:szCs w:val="24"/>
        </w:rPr>
        <w:t>。</w:t>
      </w:r>
    </w:p>
    <w:p w:rsidR="00942C31" w:rsidRPr="00E658E0" w:rsidRDefault="00942C31" w:rsidP="003E760B">
      <w:pPr>
        <w:pStyle w:val="2"/>
        <w:rPr>
          <w:rFonts w:ascii="楷体" w:eastAsia="楷体" w:hAnsi="楷体"/>
        </w:rPr>
      </w:pPr>
      <w:r w:rsidRPr="00E658E0">
        <w:rPr>
          <w:rFonts w:ascii="楷体" w:eastAsia="楷体" w:hAnsi="楷体" w:hint="eastAsia"/>
        </w:rPr>
        <w:t>（二）</w:t>
      </w:r>
      <w:r w:rsidR="00AF365C" w:rsidRPr="00E658E0">
        <w:rPr>
          <w:rFonts w:ascii="楷体" w:eastAsia="楷体" w:hAnsi="楷体" w:hint="eastAsia"/>
        </w:rPr>
        <w:t>培养</w:t>
      </w:r>
      <w:r w:rsidRPr="00E658E0">
        <w:rPr>
          <w:rFonts w:ascii="楷体" w:eastAsia="楷体" w:hAnsi="楷体" w:hint="eastAsia"/>
          <w:b w:val="0"/>
          <w:bCs w:val="0"/>
        </w:rPr>
        <w:t>规</w:t>
      </w:r>
      <w:r w:rsidRPr="00E658E0">
        <w:rPr>
          <w:rFonts w:ascii="楷体" w:eastAsia="楷体" w:hAnsi="楷体" w:hint="eastAsia"/>
        </w:rPr>
        <w:t>格</w:t>
      </w:r>
    </w:p>
    <w:p w:rsidR="005335E6" w:rsidRDefault="005335E6" w:rsidP="005335E6">
      <w:pPr>
        <w:pStyle w:val="12"/>
        <w:spacing w:line="520" w:lineRule="exact"/>
        <w:rPr>
          <w:rFonts w:ascii="楷体_GB2312" w:eastAsia="楷体_GB2312" w:hAnsi="Calibri"/>
          <w:bCs/>
          <w:szCs w:val="32"/>
        </w:rPr>
      </w:pPr>
      <w:r>
        <w:rPr>
          <w:rFonts w:ascii="楷体_GB2312" w:eastAsia="楷体_GB2312" w:hAnsi="Calibri" w:hint="eastAsia"/>
          <w:bCs/>
          <w:szCs w:val="32"/>
        </w:rPr>
        <w:t>本专业毕业生应具有以下职业素养（职业道德和产业文化素养）、专业知识和技能。</w:t>
      </w:r>
    </w:p>
    <w:p w:rsidR="005335E6" w:rsidRPr="00E658E0" w:rsidRDefault="005335E6" w:rsidP="00E658E0">
      <w:pPr>
        <w:spacing w:line="520" w:lineRule="exact"/>
        <w:ind w:firstLine="643"/>
        <w:rPr>
          <w:rFonts w:ascii="仿宋" w:hAnsi="仿宋" w:cs="仿宋"/>
          <w:b/>
          <w:color w:val="000000" w:themeColor="text1"/>
          <w:szCs w:val="32"/>
        </w:rPr>
      </w:pPr>
      <w:r w:rsidRPr="00E658E0">
        <w:rPr>
          <w:rFonts w:ascii="仿宋" w:hAnsi="仿宋" w:cs="仿宋" w:hint="eastAsia"/>
          <w:b/>
          <w:color w:val="000000" w:themeColor="text1"/>
          <w:szCs w:val="32"/>
        </w:rPr>
        <w:t>1</w:t>
      </w:r>
      <w:r w:rsidR="00E658E0" w:rsidRPr="00E658E0">
        <w:rPr>
          <w:rFonts w:ascii="仿宋" w:hAnsi="仿宋" w:cs="仿宋" w:hint="eastAsia"/>
          <w:b/>
          <w:color w:val="000000" w:themeColor="text1"/>
          <w:szCs w:val="32"/>
        </w:rPr>
        <w:t>．</w:t>
      </w:r>
      <w:r w:rsidRPr="00E658E0">
        <w:rPr>
          <w:rFonts w:ascii="仿宋" w:hAnsi="仿宋" w:cs="仿宋" w:hint="eastAsia"/>
          <w:b/>
          <w:color w:val="000000" w:themeColor="text1"/>
          <w:szCs w:val="32"/>
        </w:rPr>
        <w:t>职业素养</w:t>
      </w:r>
    </w:p>
    <w:p w:rsidR="005335E6" w:rsidRDefault="005335E6" w:rsidP="005335E6">
      <w:pPr>
        <w:pStyle w:val="12"/>
        <w:spacing w:line="520" w:lineRule="exact"/>
        <w:rPr>
          <w:rFonts w:ascii="楷体_GB2312" w:eastAsia="楷体_GB2312" w:hAnsi="Calibri"/>
          <w:bCs/>
          <w:szCs w:val="32"/>
        </w:rPr>
      </w:pPr>
      <w:r>
        <w:rPr>
          <w:rFonts w:ascii="楷体_GB2312" w:eastAsia="楷体_GB2312" w:hAnsi="Calibri" w:hint="eastAsia"/>
          <w:bCs/>
          <w:szCs w:val="32"/>
        </w:rPr>
        <w:t>1） 具有良好的职业道德,能严格遵守汽车维修服务业的相关法律、法规；</w:t>
      </w:r>
    </w:p>
    <w:p w:rsidR="005335E6" w:rsidRDefault="005335E6" w:rsidP="005335E6">
      <w:pPr>
        <w:pStyle w:val="12"/>
        <w:spacing w:line="520" w:lineRule="exact"/>
        <w:rPr>
          <w:rFonts w:ascii="楷体_GB2312" w:eastAsia="楷体_GB2312" w:hAnsi="Calibri"/>
          <w:bCs/>
          <w:szCs w:val="32"/>
        </w:rPr>
      </w:pPr>
      <w:r>
        <w:rPr>
          <w:rFonts w:ascii="楷体_GB2312" w:eastAsia="楷体_GB2312" w:hAnsi="Calibri" w:hint="eastAsia"/>
          <w:bCs/>
          <w:szCs w:val="32"/>
        </w:rPr>
        <w:t>2）具有良好的人际交流能力、团队合作精神和客户服务意识；</w:t>
      </w:r>
    </w:p>
    <w:p w:rsidR="005335E6" w:rsidRDefault="005335E6" w:rsidP="005335E6">
      <w:pPr>
        <w:pStyle w:val="12"/>
        <w:spacing w:line="520" w:lineRule="exact"/>
        <w:rPr>
          <w:rFonts w:ascii="楷体_GB2312" w:eastAsia="楷体_GB2312" w:hAnsi="Calibri"/>
          <w:bCs/>
          <w:szCs w:val="32"/>
        </w:rPr>
      </w:pPr>
      <w:r>
        <w:rPr>
          <w:rFonts w:ascii="楷体_GB2312" w:eastAsia="楷体_GB2312" w:hAnsi="Calibri" w:hint="eastAsia"/>
          <w:bCs/>
          <w:szCs w:val="32"/>
        </w:rPr>
        <w:t>3）具有环保、节能、安全等意识，为发展职业能力奠定良好的基础。</w:t>
      </w:r>
    </w:p>
    <w:p w:rsidR="005335E6" w:rsidRPr="00E658E0" w:rsidRDefault="005335E6" w:rsidP="00E658E0">
      <w:pPr>
        <w:spacing w:line="520" w:lineRule="exact"/>
        <w:ind w:firstLine="643"/>
        <w:rPr>
          <w:rFonts w:ascii="仿宋" w:hAnsi="仿宋" w:cs="仿宋"/>
          <w:b/>
          <w:color w:val="000000" w:themeColor="text1"/>
          <w:szCs w:val="32"/>
        </w:rPr>
      </w:pPr>
      <w:r w:rsidRPr="00E658E0">
        <w:rPr>
          <w:rFonts w:ascii="仿宋" w:hAnsi="仿宋" w:cs="仿宋" w:hint="eastAsia"/>
          <w:b/>
          <w:color w:val="000000" w:themeColor="text1"/>
          <w:szCs w:val="32"/>
        </w:rPr>
        <w:t>2</w:t>
      </w:r>
      <w:r w:rsidR="00E658E0">
        <w:rPr>
          <w:rFonts w:ascii="仿宋" w:hAnsi="仿宋" w:cs="仿宋" w:hint="eastAsia"/>
          <w:b/>
          <w:color w:val="000000" w:themeColor="text1"/>
          <w:szCs w:val="32"/>
        </w:rPr>
        <w:t>．</w:t>
      </w:r>
      <w:r w:rsidRPr="00E658E0">
        <w:rPr>
          <w:rFonts w:ascii="仿宋" w:hAnsi="仿宋" w:cs="仿宋" w:hint="eastAsia"/>
          <w:b/>
          <w:color w:val="000000" w:themeColor="text1"/>
          <w:szCs w:val="32"/>
        </w:rPr>
        <w:t>专业知识和技能</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t>1</w:t>
      </w:r>
      <w:r>
        <w:rPr>
          <w:rFonts w:ascii="楷体_GB2312" w:eastAsia="楷体_GB2312" w:hAnsi="Calibri" w:hint="eastAsia"/>
          <w:bCs/>
          <w:szCs w:val="32"/>
        </w:rPr>
        <w:t>）</w:t>
      </w:r>
      <w:r>
        <w:rPr>
          <w:rFonts w:ascii="楷体_GB2312" w:eastAsia="楷体_GB2312" w:hint="eastAsia"/>
          <w:szCs w:val="32"/>
        </w:rPr>
        <w:t>具有本专业必需的机械、机械识图、电工电子技术、材料等知识；</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lastRenderedPageBreak/>
        <w:t>2</w:t>
      </w:r>
      <w:r>
        <w:rPr>
          <w:rFonts w:ascii="楷体_GB2312" w:eastAsia="楷体_GB2312" w:hAnsi="Calibri" w:hint="eastAsia"/>
          <w:bCs/>
          <w:szCs w:val="32"/>
        </w:rPr>
        <w:t>）</w:t>
      </w:r>
      <w:r>
        <w:rPr>
          <w:rFonts w:ascii="楷体_GB2312" w:eastAsia="楷体_GB2312" w:hint="eastAsia"/>
          <w:szCs w:val="32"/>
        </w:rPr>
        <w:t>具有计算机基本操作能力；</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t>3</w:t>
      </w:r>
      <w:r>
        <w:rPr>
          <w:rFonts w:ascii="楷体_GB2312" w:eastAsia="楷体_GB2312" w:hAnsi="Calibri" w:hint="eastAsia"/>
          <w:bCs/>
          <w:szCs w:val="32"/>
        </w:rPr>
        <w:t>）</w:t>
      </w:r>
      <w:r>
        <w:rPr>
          <w:rFonts w:ascii="楷体_GB2312" w:eastAsia="楷体_GB2312" w:hint="eastAsia"/>
          <w:szCs w:val="32"/>
        </w:rPr>
        <w:t>掌握汽车发动机、底盘构造原理，具有汽车拆装、保养维修能力；</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t>4</w:t>
      </w:r>
      <w:r>
        <w:rPr>
          <w:rFonts w:ascii="楷体_GB2312" w:eastAsia="楷体_GB2312" w:hAnsi="Calibri" w:hint="eastAsia"/>
          <w:bCs/>
          <w:szCs w:val="32"/>
        </w:rPr>
        <w:t>）</w:t>
      </w:r>
      <w:r>
        <w:rPr>
          <w:rFonts w:ascii="楷体_GB2312" w:eastAsia="楷体_GB2312" w:hint="eastAsia"/>
          <w:szCs w:val="32"/>
        </w:rPr>
        <w:t>掌握汽车电气设备构造与原理，具有汽车电器维修能力；</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t>5</w:t>
      </w:r>
      <w:r>
        <w:rPr>
          <w:rFonts w:ascii="楷体_GB2312" w:eastAsia="楷体_GB2312" w:hAnsi="Calibri" w:hint="eastAsia"/>
          <w:bCs/>
          <w:szCs w:val="32"/>
        </w:rPr>
        <w:t>）</w:t>
      </w:r>
      <w:r>
        <w:rPr>
          <w:rFonts w:ascii="楷体_GB2312" w:eastAsia="楷体_GB2312" w:hint="eastAsia"/>
          <w:szCs w:val="32"/>
        </w:rPr>
        <w:t xml:space="preserve"> 具备汽车整车性能检测能力；</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t>6</w:t>
      </w:r>
      <w:r>
        <w:rPr>
          <w:rFonts w:ascii="楷体_GB2312" w:eastAsia="楷体_GB2312" w:hAnsi="Calibri" w:hint="eastAsia"/>
          <w:bCs/>
          <w:szCs w:val="32"/>
        </w:rPr>
        <w:t>）</w:t>
      </w:r>
      <w:r>
        <w:rPr>
          <w:rFonts w:ascii="楷体_GB2312" w:eastAsia="楷体_GB2312" w:hint="eastAsia"/>
          <w:szCs w:val="32"/>
        </w:rPr>
        <w:t>具备汽车商务管理能力；</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t>7</w:t>
      </w:r>
      <w:r>
        <w:rPr>
          <w:rFonts w:ascii="楷体_GB2312" w:eastAsia="楷体_GB2312" w:hAnsi="Calibri" w:hint="eastAsia"/>
          <w:bCs/>
          <w:szCs w:val="32"/>
        </w:rPr>
        <w:t>）</w:t>
      </w:r>
      <w:r>
        <w:rPr>
          <w:rFonts w:ascii="楷体_GB2312" w:eastAsia="楷体_GB2312" w:hint="eastAsia"/>
          <w:szCs w:val="32"/>
        </w:rPr>
        <w:t xml:space="preserve"> 熟悉本行业岗位和技能要求，了解一定的创业的基础知识；</w:t>
      </w:r>
    </w:p>
    <w:p w:rsidR="005335E6" w:rsidRDefault="005335E6" w:rsidP="005335E6">
      <w:pPr>
        <w:pStyle w:val="12"/>
        <w:spacing w:line="520" w:lineRule="exact"/>
        <w:rPr>
          <w:rFonts w:ascii="楷体_GB2312" w:eastAsia="楷体_GB2312"/>
          <w:szCs w:val="32"/>
        </w:rPr>
      </w:pPr>
      <w:r>
        <w:rPr>
          <w:rFonts w:ascii="楷体_GB2312" w:eastAsia="楷体_GB2312" w:hint="eastAsia"/>
          <w:szCs w:val="32"/>
        </w:rPr>
        <w:t>8</w:t>
      </w:r>
      <w:r>
        <w:rPr>
          <w:rFonts w:ascii="楷体_GB2312" w:eastAsia="楷体_GB2312" w:hAnsi="Calibri" w:hint="eastAsia"/>
          <w:bCs/>
          <w:szCs w:val="32"/>
        </w:rPr>
        <w:t>）</w:t>
      </w:r>
      <w:r>
        <w:rPr>
          <w:rFonts w:ascii="楷体_GB2312" w:eastAsia="楷体_GB2312" w:hint="eastAsia"/>
          <w:szCs w:val="32"/>
        </w:rPr>
        <w:t>较强的职业适应能力、自谋职业的能力和创业意识。</w:t>
      </w:r>
    </w:p>
    <w:p w:rsidR="005335E6" w:rsidRDefault="005335E6" w:rsidP="005335E6">
      <w:pPr>
        <w:spacing w:line="520" w:lineRule="exact"/>
        <w:ind w:firstLine="640"/>
        <w:rPr>
          <w:rFonts w:ascii="楷体_GB2312" w:eastAsia="楷体_GB2312"/>
          <w:szCs w:val="32"/>
        </w:rPr>
      </w:pPr>
      <w:r>
        <w:rPr>
          <w:rFonts w:ascii="楷体_GB2312" w:eastAsia="楷体_GB2312" w:hint="eastAsia"/>
          <w:szCs w:val="32"/>
        </w:rPr>
        <w:t xml:space="preserve">专业（技能）方向1  </w:t>
      </w:r>
      <w:r>
        <w:rPr>
          <w:rFonts w:ascii="楷体_GB2312" w:eastAsia="楷体_GB2312" w:hint="eastAsia"/>
          <w:szCs w:val="32"/>
        </w:rPr>
        <w:sym w:font="Wingdings" w:char="F0E0"/>
      </w:r>
      <w:r>
        <w:rPr>
          <w:rFonts w:ascii="楷体_GB2312" w:eastAsia="楷体_GB2312" w:hint="eastAsia"/>
          <w:szCs w:val="32"/>
        </w:rPr>
        <w:t xml:space="preserve">  汽车机电维修</w:t>
      </w:r>
    </w:p>
    <w:p w:rsidR="005335E6" w:rsidRDefault="005335E6" w:rsidP="005335E6">
      <w:pPr>
        <w:pStyle w:val="a9"/>
        <w:spacing w:line="520" w:lineRule="exact"/>
        <w:ind w:firstLine="640"/>
        <w:rPr>
          <w:rFonts w:ascii="楷体_GB2312" w:eastAsia="楷体_GB2312"/>
          <w:sz w:val="32"/>
          <w:szCs w:val="32"/>
        </w:rPr>
      </w:pPr>
    </w:p>
    <w:p w:rsidR="005335E6" w:rsidRDefault="005335E6" w:rsidP="005335E6">
      <w:pPr>
        <w:pStyle w:val="12"/>
        <w:spacing w:line="520" w:lineRule="exact"/>
        <w:rPr>
          <w:rFonts w:ascii="楷体_GB2312" w:eastAsia="楷体_GB2312" w:hAnsi="Calibri"/>
          <w:bCs/>
          <w:szCs w:val="32"/>
        </w:rPr>
      </w:pPr>
      <w:r>
        <w:rPr>
          <w:rFonts w:ascii="楷体_GB2312" w:eastAsia="楷体_GB2312" w:hAnsi="Calibri" w:hint="eastAsia"/>
          <w:bCs/>
          <w:szCs w:val="32"/>
        </w:rPr>
        <w:t>具有本专业职业范围内的1～2个工作岗位所需的业务知识和专项技能，并取得相应的职业资格证书。</w:t>
      </w:r>
    </w:p>
    <w:p w:rsidR="005335E6" w:rsidRDefault="005335E6" w:rsidP="005335E6">
      <w:pPr>
        <w:spacing w:line="520" w:lineRule="exact"/>
        <w:ind w:firstLine="640"/>
        <w:rPr>
          <w:rFonts w:ascii="楷体_GB2312" w:eastAsia="楷体_GB2312"/>
          <w:bCs/>
          <w:szCs w:val="32"/>
        </w:rPr>
      </w:pPr>
    </w:p>
    <w:p w:rsidR="005335E6" w:rsidRDefault="005335E6" w:rsidP="005335E6">
      <w:pPr>
        <w:spacing w:line="520" w:lineRule="exact"/>
        <w:ind w:firstLine="640"/>
        <w:rPr>
          <w:rFonts w:ascii="楷体_GB2312" w:eastAsia="楷体_GB2312"/>
          <w:szCs w:val="32"/>
        </w:rPr>
      </w:pPr>
      <w:r>
        <w:rPr>
          <w:rFonts w:ascii="楷体_GB2312" w:eastAsia="楷体_GB2312" w:hint="eastAsia"/>
          <w:szCs w:val="32"/>
        </w:rPr>
        <w:t xml:space="preserve">专业（技能）方向2  </w:t>
      </w:r>
      <w:r>
        <w:rPr>
          <w:rFonts w:ascii="楷体_GB2312" w:eastAsia="楷体_GB2312" w:hint="eastAsia"/>
          <w:szCs w:val="32"/>
        </w:rPr>
        <w:sym w:font="Wingdings" w:char="F0E0"/>
      </w:r>
      <w:r>
        <w:rPr>
          <w:rFonts w:ascii="楷体_GB2312" w:eastAsia="楷体_GB2312" w:hint="eastAsia"/>
          <w:szCs w:val="32"/>
        </w:rPr>
        <w:t xml:space="preserve">  汽车商务</w:t>
      </w:r>
    </w:p>
    <w:p w:rsidR="005335E6" w:rsidRDefault="005335E6" w:rsidP="005335E6">
      <w:pPr>
        <w:pStyle w:val="a9"/>
        <w:spacing w:line="520" w:lineRule="exact"/>
        <w:ind w:firstLine="640"/>
        <w:rPr>
          <w:rFonts w:ascii="楷体_GB2312" w:eastAsia="楷体_GB2312" w:hAnsi="Calibri"/>
          <w:bCs/>
          <w:sz w:val="32"/>
          <w:szCs w:val="32"/>
        </w:rPr>
      </w:pPr>
    </w:p>
    <w:p w:rsidR="005335E6" w:rsidRDefault="005335E6" w:rsidP="005335E6">
      <w:pPr>
        <w:pStyle w:val="12"/>
        <w:spacing w:line="520" w:lineRule="exact"/>
        <w:rPr>
          <w:rFonts w:ascii="楷体_GB2312" w:eastAsia="楷体_GB2312" w:hAnsi="Calibri"/>
          <w:bCs/>
          <w:szCs w:val="32"/>
        </w:rPr>
      </w:pPr>
      <w:r>
        <w:rPr>
          <w:rFonts w:ascii="楷体_GB2312" w:eastAsia="楷体_GB2312" w:hAnsi="Calibri" w:hint="eastAsia"/>
          <w:bCs/>
          <w:szCs w:val="32"/>
        </w:rPr>
        <w:t>具有汽车销售员、配件管理员工作岗位所需的业务知识和专项技能，并取得相应的职业资格证书。</w:t>
      </w:r>
    </w:p>
    <w:p w:rsidR="005335E6" w:rsidRDefault="005335E6" w:rsidP="005335E6">
      <w:pPr>
        <w:spacing w:line="520" w:lineRule="exact"/>
        <w:ind w:firstLine="640"/>
        <w:rPr>
          <w:rFonts w:ascii="楷体_GB2312" w:eastAsia="楷体_GB2312"/>
          <w:bCs/>
          <w:szCs w:val="32"/>
        </w:rPr>
      </w:pPr>
    </w:p>
    <w:p w:rsidR="005335E6" w:rsidRDefault="005335E6" w:rsidP="005335E6">
      <w:pPr>
        <w:spacing w:line="520" w:lineRule="exact"/>
        <w:ind w:firstLine="640"/>
        <w:rPr>
          <w:rFonts w:ascii="楷体_GB2312" w:eastAsia="楷体_GB2312"/>
          <w:szCs w:val="32"/>
        </w:rPr>
      </w:pPr>
      <w:r>
        <w:rPr>
          <w:rFonts w:ascii="楷体_GB2312" w:eastAsia="楷体_GB2312" w:hint="eastAsia"/>
          <w:szCs w:val="32"/>
        </w:rPr>
        <w:t xml:space="preserve">专业（技能）方向3  </w:t>
      </w:r>
      <w:r>
        <w:rPr>
          <w:rFonts w:ascii="楷体_GB2312" w:eastAsia="楷体_GB2312" w:hint="eastAsia"/>
          <w:szCs w:val="32"/>
        </w:rPr>
        <w:sym w:font="Wingdings" w:char="F0E0"/>
      </w:r>
      <w:r>
        <w:rPr>
          <w:rFonts w:ascii="楷体_GB2312" w:eastAsia="楷体_GB2312" w:hint="eastAsia"/>
          <w:szCs w:val="32"/>
        </w:rPr>
        <w:t xml:space="preserve">  汽车美容与装饰</w:t>
      </w:r>
    </w:p>
    <w:p w:rsidR="00016CFB" w:rsidRPr="005335E6" w:rsidRDefault="005335E6" w:rsidP="005335E6">
      <w:pPr>
        <w:pStyle w:val="12"/>
        <w:spacing w:line="520" w:lineRule="exact"/>
        <w:rPr>
          <w:rFonts w:ascii="楷体_GB2312" w:eastAsia="楷体_GB2312" w:hAnsi="Calibri"/>
          <w:bCs/>
          <w:szCs w:val="32"/>
        </w:rPr>
        <w:sectPr w:rsidR="00016CFB" w:rsidRPr="005335E6" w:rsidSect="00CE1E0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1417" w:footer="992" w:gutter="0"/>
          <w:cols w:space="425"/>
          <w:docGrid w:type="linesAndChars" w:linePitch="435"/>
        </w:sectPr>
      </w:pPr>
      <w:r>
        <w:rPr>
          <w:rFonts w:ascii="楷体_GB2312" w:eastAsia="楷体_GB2312" w:hAnsi="Calibri" w:hint="eastAsia"/>
          <w:bCs/>
          <w:szCs w:val="32"/>
        </w:rPr>
        <w:t>具有汽车美容与装饰工作岗位所需的业务知识和专项技能，并取得相应的职业资格证书。</w:t>
      </w:r>
    </w:p>
    <w:p w:rsidR="008105C8" w:rsidRDefault="00E13DD6" w:rsidP="005335E6">
      <w:pPr>
        <w:pStyle w:val="1"/>
        <w:spacing w:before="120" w:after="120"/>
        <w:ind w:firstLineChars="0" w:firstLine="0"/>
      </w:pPr>
      <w:r>
        <w:t>六、</w:t>
      </w:r>
      <w:r w:rsidR="002123E0">
        <w:t>课程设置</w:t>
      </w:r>
    </w:p>
    <w:p w:rsidR="001F6CFC" w:rsidRDefault="00A60DBA" w:rsidP="003B7C9C">
      <w:pPr>
        <w:pStyle w:val="2"/>
      </w:pPr>
      <w:r>
        <w:rPr>
          <w:rFonts w:hint="eastAsia"/>
        </w:rPr>
        <w:t>（一）</w:t>
      </w:r>
      <w:r w:rsidR="00CB52A1">
        <w:rPr>
          <w:rFonts w:hint="eastAsia"/>
        </w:rPr>
        <w:t>公共基础课程</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
        <w:gridCol w:w="1560"/>
        <w:gridCol w:w="5981"/>
        <w:gridCol w:w="1072"/>
      </w:tblGrid>
      <w:tr w:rsidR="00E658E0" w:rsidRPr="00FE221C" w:rsidTr="00E658E0">
        <w:trPr>
          <w:trHeight w:val="1000"/>
          <w:tblHeade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课程名称</w:t>
            </w:r>
          </w:p>
        </w:tc>
        <w:tc>
          <w:tcPr>
            <w:tcW w:w="5981"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主要教学内容和要求</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参考学时</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中国特色社会主义</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w:t>
            </w:r>
            <w:r w:rsidRPr="00FE221C">
              <w:rPr>
                <w:rFonts w:ascii="仿宋" w:hAnsi="仿宋" w:hint="eastAsia"/>
                <w:color w:val="000000" w:themeColor="text1"/>
                <w:spacing w:val="-5"/>
                <w:sz w:val="30"/>
                <w:szCs w:val="30"/>
              </w:rPr>
              <w:t>以习近平新时代中国特色社会主义思想为指导，阐释中国特色社</w:t>
            </w:r>
            <w:r w:rsidRPr="00FE221C">
              <w:rPr>
                <w:rFonts w:ascii="仿宋" w:hAnsi="仿宋" w:hint="eastAsia"/>
                <w:color w:val="000000" w:themeColor="text1"/>
                <w:spacing w:val="-9"/>
                <w:sz w:val="30"/>
                <w:szCs w:val="30"/>
              </w:rPr>
              <w:t xml:space="preserve">会主义的开创与发展，明确中国特色社会主义进入新时代的历史方位， </w:t>
            </w:r>
            <w:r w:rsidRPr="00FE221C">
              <w:rPr>
                <w:rFonts w:ascii="仿宋" w:hAnsi="仿宋" w:hint="eastAsia"/>
                <w:color w:val="000000" w:themeColor="text1"/>
                <w:sz w:val="30"/>
                <w:szCs w:val="30"/>
              </w:rPr>
              <w:t>阐明中国特色社会主义建设“五位一体”总体布局的基本内容，引导学</w:t>
            </w:r>
            <w:r w:rsidRPr="00FE221C">
              <w:rPr>
                <w:rFonts w:ascii="仿宋" w:hAnsi="仿宋" w:hint="eastAsia"/>
                <w:color w:val="000000" w:themeColor="text1"/>
                <w:spacing w:val="-11"/>
                <w:sz w:val="30"/>
                <w:szCs w:val="30"/>
              </w:rPr>
              <w:t>生树立对马克思主义的信仰、对中国特色社会主义的信念、对中华民族伟大复兴中国梦的信心，坚定中国特色社会主义道路自信、理论自信、</w:t>
            </w:r>
            <w:r w:rsidRPr="00FE221C">
              <w:rPr>
                <w:rFonts w:ascii="仿宋" w:hAnsi="仿宋" w:hint="eastAsia"/>
                <w:color w:val="000000" w:themeColor="text1"/>
                <w:sz w:val="30"/>
                <w:szCs w:val="30"/>
              </w:rPr>
              <w:t>制度自信、文化自信，把爱国情、强国志、报国行自觉融入坚持和发展</w:t>
            </w:r>
            <w:r w:rsidRPr="00FE221C">
              <w:rPr>
                <w:rFonts w:ascii="仿宋" w:hAnsi="仿宋" w:hint="eastAsia"/>
                <w:color w:val="000000" w:themeColor="text1"/>
                <w:spacing w:val="-3"/>
                <w:sz w:val="30"/>
                <w:szCs w:val="30"/>
              </w:rPr>
              <w:t>中国特色社会主义事业、建设社会主义现代化强国、实现中华民族伟</w:t>
            </w:r>
            <w:r w:rsidRPr="00FE221C">
              <w:rPr>
                <w:rFonts w:ascii="仿宋" w:hAnsi="仿宋" w:hint="eastAsia"/>
                <w:color w:val="000000" w:themeColor="text1"/>
                <w:spacing w:val="-10"/>
                <w:sz w:val="30"/>
                <w:szCs w:val="30"/>
              </w:rPr>
              <w:t>大复兴的奋斗之中。</w:t>
            </w:r>
            <w:r w:rsidRPr="00FE221C">
              <w:rPr>
                <w:rFonts w:ascii="仿宋" w:hAnsi="仿宋" w:hint="eastAsia"/>
                <w:color w:val="000000" w:themeColor="text1"/>
                <w:spacing w:val="-2"/>
                <w:sz w:val="30"/>
                <w:szCs w:val="30"/>
              </w:rPr>
              <w:t>通过学习，学生能够正确认识中华民族近代以来从</w:t>
            </w:r>
            <w:r w:rsidRPr="00FE221C">
              <w:rPr>
                <w:rFonts w:ascii="仿宋" w:hAnsi="仿宋" w:hint="eastAsia"/>
                <w:color w:val="000000" w:themeColor="text1"/>
                <w:spacing w:val="-4"/>
                <w:sz w:val="30"/>
                <w:szCs w:val="30"/>
              </w:rPr>
              <w:t>站起来到富起来再到强起来的发展进程；明确中国特色社会主义制度</w:t>
            </w:r>
            <w:r w:rsidRPr="00FE221C">
              <w:rPr>
                <w:rFonts w:ascii="仿宋" w:hAnsi="仿宋" w:hint="eastAsia"/>
                <w:color w:val="000000" w:themeColor="text1"/>
                <w:spacing w:val="-2"/>
                <w:sz w:val="30"/>
                <w:szCs w:val="30"/>
              </w:rPr>
              <w:t>的显著优势，坚决拥护中国共产党的领导，坚定中国特色社会主义道</w:t>
            </w:r>
            <w:r w:rsidRPr="00FE221C">
              <w:rPr>
                <w:rFonts w:ascii="仿宋" w:hAnsi="仿宋" w:hint="eastAsia"/>
                <w:color w:val="000000" w:themeColor="text1"/>
                <w:spacing w:val="-3"/>
                <w:sz w:val="30"/>
                <w:szCs w:val="30"/>
              </w:rPr>
              <w:t>路自信、理论自信、制度自信、文化自信；认清自己在实现中国特色</w:t>
            </w:r>
            <w:r w:rsidRPr="00FE221C">
              <w:rPr>
                <w:rFonts w:ascii="仿宋" w:hAnsi="仿宋" w:hint="eastAsia"/>
                <w:color w:val="000000" w:themeColor="text1"/>
                <w:spacing w:val="-4"/>
                <w:sz w:val="30"/>
                <w:szCs w:val="30"/>
              </w:rPr>
              <w:t>社会主义新时代发展目标中的历史机遇与使命担当，以热爱祖国为立</w:t>
            </w:r>
            <w:r w:rsidRPr="00FE221C">
              <w:rPr>
                <w:rFonts w:ascii="仿宋" w:hAnsi="仿宋" w:hint="eastAsia"/>
                <w:color w:val="000000" w:themeColor="text1"/>
                <w:spacing w:val="-3"/>
                <w:sz w:val="30"/>
                <w:szCs w:val="30"/>
              </w:rPr>
              <w:t>身之本、成才之基，在新时代新征程中健康成长、成才报国。</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b/>
                <w:bCs/>
                <w:color w:val="000000" w:themeColor="text1"/>
                <w:sz w:val="30"/>
                <w:szCs w:val="30"/>
              </w:rPr>
            </w:pPr>
            <w:r w:rsidRPr="00FE221C">
              <w:rPr>
                <w:rFonts w:ascii="仿宋" w:hAnsi="仿宋" w:hint="eastAsia"/>
                <w:b/>
                <w:color w:val="000000" w:themeColor="text1"/>
                <w:sz w:val="30"/>
                <w:szCs w:val="30"/>
              </w:rPr>
              <w:t>36</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心理健康与职业生涯</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r w:rsidRPr="00FE221C">
              <w:rPr>
                <w:rFonts w:ascii="仿宋" w:hAnsi="仿宋" w:hint="eastAsia"/>
                <w:color w:val="000000" w:themeColor="text1"/>
                <w:spacing w:val="-3"/>
                <w:sz w:val="30"/>
                <w:szCs w:val="30"/>
              </w:rPr>
              <w:t>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w:t>
            </w:r>
            <w:r w:rsidRPr="00FE221C">
              <w:rPr>
                <w:rFonts w:ascii="仿宋" w:hAnsi="仿宋" w:hint="eastAsia"/>
                <w:color w:val="000000" w:themeColor="text1"/>
                <w:spacing w:val="6"/>
                <w:sz w:val="30"/>
                <w:szCs w:val="30"/>
              </w:rPr>
              <w:t>应社会的能力，掌握制订和执行职业生涯规划的方法，提升职业素</w:t>
            </w:r>
            <w:r w:rsidRPr="00FE221C">
              <w:rPr>
                <w:rFonts w:ascii="仿宋" w:hAnsi="仿宋" w:hint="eastAsia"/>
                <w:color w:val="000000" w:themeColor="text1"/>
                <w:spacing w:val="-3"/>
                <w:sz w:val="30"/>
                <w:szCs w:val="30"/>
              </w:rPr>
              <w:t>养，为顺利就业创业创造条件。</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98" w:firstLine="295"/>
              <w:rPr>
                <w:rFonts w:ascii="仿宋" w:hAnsi="仿宋"/>
                <w:b/>
                <w:color w:val="000000" w:themeColor="text1"/>
                <w:sz w:val="30"/>
                <w:szCs w:val="30"/>
              </w:rPr>
            </w:pPr>
            <w:r w:rsidRPr="00FE221C">
              <w:rPr>
                <w:rFonts w:ascii="仿宋" w:hAnsi="仿宋" w:hint="eastAsia"/>
                <w:b/>
                <w:color w:val="000000" w:themeColor="text1"/>
                <w:sz w:val="30"/>
                <w:szCs w:val="30"/>
              </w:rPr>
              <w:t>36</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哲学与人生</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Chars="150" w:firstLine="45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w:t>
            </w:r>
            <w:r w:rsidRPr="00FE221C">
              <w:rPr>
                <w:rFonts w:ascii="仿宋" w:hAnsi="仿宋" w:hint="eastAsia"/>
                <w:color w:val="000000" w:themeColor="text1"/>
                <w:spacing w:val="-2"/>
                <w:sz w:val="30"/>
                <w:szCs w:val="30"/>
              </w:rPr>
              <w:t>阐明马克思主义哲学是科学的世界观和方法论，讲述辩证唯物主</w:t>
            </w:r>
            <w:r w:rsidRPr="00FE221C">
              <w:rPr>
                <w:rFonts w:ascii="仿宋" w:hAnsi="仿宋" w:hint="eastAsia"/>
                <w:color w:val="000000" w:themeColor="text1"/>
                <w:spacing w:val="-4"/>
                <w:sz w:val="30"/>
                <w:szCs w:val="30"/>
              </w:rPr>
              <w:t>义和历史唯物主义基本观点及其对人生成长的意义；阐述社会生活及</w:t>
            </w:r>
            <w:r w:rsidRPr="00FE221C">
              <w:rPr>
                <w:rFonts w:ascii="仿宋" w:hAnsi="仿宋" w:hint="eastAsia"/>
                <w:color w:val="000000" w:themeColor="text1"/>
                <w:spacing w:val="-2"/>
                <w:sz w:val="30"/>
                <w:szCs w:val="30"/>
              </w:rPr>
              <w:t>个人成长中进行正确价值判断和行为选择的意义；引导学生弘扬和践行社会主义核心价值观，为学生成长奠定正确的世界观、人生观和价</w:t>
            </w:r>
            <w:r w:rsidRPr="00FE221C">
              <w:rPr>
                <w:rFonts w:ascii="仿宋" w:hAnsi="仿宋" w:hint="eastAsia"/>
                <w:color w:val="000000" w:themeColor="text1"/>
                <w:spacing w:val="-3"/>
                <w:sz w:val="30"/>
                <w:szCs w:val="30"/>
              </w:rPr>
              <w:t>值观基础。</w:t>
            </w:r>
            <w:r w:rsidRPr="00FE221C">
              <w:rPr>
                <w:rFonts w:ascii="仿宋" w:hAnsi="仿宋" w:hint="eastAsia"/>
                <w:color w:val="000000" w:themeColor="text1"/>
                <w:sz w:val="30"/>
                <w:szCs w:val="30"/>
              </w:rPr>
              <w:t>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49" w:firstLine="148"/>
              <w:rPr>
                <w:rFonts w:ascii="仿宋" w:hAnsi="仿宋"/>
                <w:b/>
                <w:color w:val="000000" w:themeColor="text1"/>
                <w:sz w:val="30"/>
                <w:szCs w:val="30"/>
              </w:rPr>
            </w:pPr>
            <w:r w:rsidRPr="00FE221C">
              <w:rPr>
                <w:rFonts w:ascii="仿宋" w:hAnsi="仿宋" w:hint="eastAsia"/>
                <w:b/>
                <w:color w:val="000000" w:themeColor="text1"/>
                <w:sz w:val="30"/>
                <w:szCs w:val="30"/>
              </w:rPr>
              <w:t>36</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职业道德与法治</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sidRPr="00FE221C">
              <w:rPr>
                <w:rFonts w:ascii="仿宋" w:hAnsi="仿宋" w:hint="eastAsia"/>
                <w:color w:val="000000" w:themeColor="text1"/>
                <w:spacing w:val="1"/>
                <w:sz w:val="30"/>
                <w:szCs w:val="30"/>
              </w:rPr>
              <w:t>通过学习，学生能够理解全面依法治国的总目标，</w:t>
            </w:r>
            <w:r w:rsidRPr="00FE221C">
              <w:rPr>
                <w:rFonts w:ascii="仿宋" w:hAnsi="仿宋" w:hint="eastAsia"/>
                <w:color w:val="000000" w:themeColor="text1"/>
                <w:sz w:val="30"/>
                <w:szCs w:val="30"/>
              </w:rPr>
              <w:t>了解我国新时代加强公民道德建设、践行职业道德的主要内容及其重</w:t>
            </w:r>
            <w:r w:rsidRPr="00FE221C">
              <w:rPr>
                <w:rFonts w:ascii="仿宋" w:hAnsi="仿宋" w:hint="eastAsia"/>
                <w:color w:val="000000" w:themeColor="text1"/>
                <w:spacing w:val="-2"/>
                <w:sz w:val="30"/>
                <w:szCs w:val="30"/>
              </w:rPr>
              <w:t>要意义；能够掌握加强职业道德修养的主要方法，初步具备依法维权</w:t>
            </w:r>
            <w:r w:rsidRPr="00FE221C">
              <w:rPr>
                <w:rFonts w:ascii="仿宋" w:hAnsi="仿宋" w:hint="eastAsia"/>
                <w:color w:val="000000" w:themeColor="text1"/>
                <w:spacing w:val="-7"/>
                <w:sz w:val="30"/>
                <w:szCs w:val="30"/>
              </w:rPr>
              <w:t xml:space="preserve">和有序参与公共事务的能力；能够根据社会发展需要、结合自身实际， </w:t>
            </w:r>
            <w:r w:rsidRPr="00FE221C">
              <w:rPr>
                <w:rFonts w:ascii="仿宋" w:hAnsi="仿宋" w:hint="eastAsia"/>
                <w:color w:val="000000" w:themeColor="text1"/>
                <w:spacing w:val="-2"/>
                <w:sz w:val="30"/>
                <w:szCs w:val="30"/>
              </w:rPr>
              <w:t>以道德和法律的要求规范自己的言行，做恪守道德规范、尊法学法守</w:t>
            </w:r>
            <w:r w:rsidRPr="00FE221C">
              <w:rPr>
                <w:rFonts w:ascii="仿宋" w:hAnsi="仿宋" w:hint="eastAsia"/>
                <w:color w:val="000000" w:themeColor="text1"/>
                <w:spacing w:val="-3"/>
                <w:sz w:val="30"/>
                <w:szCs w:val="30"/>
              </w:rPr>
              <w:t>法用法的好公民。</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36</w:t>
            </w:r>
          </w:p>
        </w:tc>
      </w:tr>
      <w:tr w:rsidR="00E658E0" w:rsidRPr="00FE221C" w:rsidTr="00E658E0">
        <w:trPr>
          <w:trHeight w:val="125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历史（中国历史、世界历史）</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72</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语文</w:t>
            </w:r>
          </w:p>
        </w:tc>
        <w:tc>
          <w:tcPr>
            <w:tcW w:w="5981" w:type="dxa"/>
            <w:tcBorders>
              <w:top w:val="single" w:sz="4" w:space="0" w:color="auto"/>
              <w:left w:val="single" w:sz="4" w:space="0" w:color="auto"/>
              <w:bottom w:val="single" w:sz="4" w:space="0" w:color="auto"/>
              <w:right w:val="single" w:sz="4" w:space="0" w:color="auto"/>
            </w:tcBorders>
          </w:tcPr>
          <w:p w:rsidR="00E658E0" w:rsidRPr="00FE221C" w:rsidRDefault="00E658E0" w:rsidP="00E658E0">
            <w:pPr>
              <w:spacing w:line="360" w:lineRule="auto"/>
              <w:ind w:firstLine="600"/>
              <w:rPr>
                <w:rFonts w:ascii="仿宋" w:hAnsi="仿宋"/>
                <w:color w:val="000000" w:themeColor="text1"/>
                <w:sz w:val="30"/>
                <w:szCs w:val="30"/>
              </w:rPr>
            </w:pPr>
            <w:r w:rsidRPr="00FE221C">
              <w:rPr>
                <w:rFonts w:ascii="仿宋" w:hAnsi="仿宋" w:hint="eastAsia"/>
                <w:color w:val="000000" w:themeColor="text1"/>
                <w:sz w:val="30"/>
                <w:szCs w:val="30"/>
              </w:rPr>
              <w:t>依据教育部《中等职业学校公共基础课课程方案》开设，语文课程对于全面贯彻党的教育方针，落实立德树人根本任务，发展素质教育，推进教育公平，培养德智体美劳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p>
          <w:p w:rsidR="00E658E0" w:rsidRPr="00FE221C" w:rsidRDefault="00E658E0" w:rsidP="00E658E0">
            <w:pPr>
              <w:snapToGrid w:val="0"/>
              <w:spacing w:line="360" w:lineRule="auto"/>
              <w:ind w:firstLine="600"/>
              <w:rPr>
                <w:rFonts w:ascii="仿宋" w:hAnsi="仿宋"/>
                <w:color w:val="000000" w:themeColor="text1"/>
                <w:sz w:val="30"/>
                <w:szCs w:val="3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198</w:t>
            </w:r>
          </w:p>
        </w:tc>
      </w:tr>
      <w:tr w:rsidR="00E658E0" w:rsidRPr="00FE221C" w:rsidTr="00E658E0">
        <w:trPr>
          <w:trHeight w:val="112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数学</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依据教育部《中等职业学校公共基础课课程方案》开设，中职数学课程是使中等职业学校学生获得进一步学习和职业发展所必需的数学知识、数学技能、数学方法、数学思想和活动经验；具备中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144</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英语</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pStyle w:val="Bodytext10"/>
              <w:spacing w:line="360" w:lineRule="auto"/>
              <w:ind w:firstLine="600"/>
              <w:jc w:val="both"/>
              <w:rPr>
                <w:rFonts w:ascii="仿宋" w:eastAsia="仿宋" w:hAnsi="仿宋"/>
                <w:color w:val="000000" w:themeColor="text1"/>
                <w:sz w:val="30"/>
                <w:szCs w:val="30"/>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》开设，中职英语课程是在义务教育基础上，帮助学生进一步学习语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144</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艺术</w:t>
            </w:r>
          </w:p>
        </w:tc>
        <w:tc>
          <w:tcPr>
            <w:tcW w:w="5981" w:type="dxa"/>
            <w:tcBorders>
              <w:top w:val="single" w:sz="4" w:space="0" w:color="auto"/>
              <w:left w:val="single" w:sz="4" w:space="0" w:color="auto"/>
              <w:bottom w:val="single" w:sz="4" w:space="0" w:color="auto"/>
              <w:right w:val="single" w:sz="4" w:space="0" w:color="auto"/>
            </w:tcBorders>
          </w:tcPr>
          <w:p w:rsidR="00E658E0" w:rsidRPr="00FE221C" w:rsidRDefault="00E658E0" w:rsidP="00E658E0">
            <w:pPr>
              <w:pStyle w:val="Bodytext10"/>
              <w:spacing w:line="360" w:lineRule="auto"/>
              <w:ind w:firstLine="600"/>
              <w:jc w:val="both"/>
              <w:rPr>
                <w:rFonts w:ascii="仿宋" w:eastAsia="仿宋" w:hAnsi="仿宋"/>
                <w:color w:val="000000" w:themeColor="text1"/>
                <w:sz w:val="30"/>
                <w:szCs w:val="30"/>
                <w:lang w:eastAsia="zh-CN"/>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w:t>
            </w:r>
            <w:r w:rsidRPr="00FE221C">
              <w:rPr>
                <w:rFonts w:ascii="仿宋" w:eastAsia="仿宋" w:hAnsi="仿宋" w:hint="eastAsia"/>
                <w:color w:val="000000" w:themeColor="text1"/>
                <w:sz w:val="30"/>
                <w:szCs w:val="30"/>
                <w:lang w:eastAsia="zh-CN"/>
              </w:rPr>
              <w:t>本</w:t>
            </w:r>
            <w:r w:rsidRPr="00FE221C">
              <w:rPr>
                <w:rFonts w:ascii="仿宋" w:eastAsia="仿宋" w:hAnsi="仿宋" w:hint="eastAsia"/>
                <w:color w:val="000000" w:themeColor="text1"/>
                <w:sz w:val="30"/>
                <w:szCs w:val="30"/>
              </w:rPr>
              <w:t>课程包含音乐、美 术、舞蹈、设计、工艺、戏剧、影视等艺术门类的综合性课程，与义务教育阶段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p w:rsidR="00E658E0" w:rsidRPr="00FE221C" w:rsidRDefault="00E658E0" w:rsidP="00E658E0">
            <w:pPr>
              <w:pStyle w:val="Bodytext10"/>
              <w:spacing w:line="360" w:lineRule="auto"/>
              <w:ind w:firstLine="600"/>
              <w:jc w:val="both"/>
              <w:rPr>
                <w:rFonts w:ascii="仿宋" w:eastAsia="仿宋" w:hAnsi="仿宋"/>
                <w:color w:val="000000" w:themeColor="text1"/>
                <w:sz w:val="30"/>
                <w:szCs w:val="30"/>
                <w:lang w:eastAsia="zh-CN"/>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36</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信息技术</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pStyle w:val="Bodytext10"/>
              <w:spacing w:line="360" w:lineRule="auto"/>
              <w:ind w:firstLine="600"/>
              <w:jc w:val="both"/>
              <w:rPr>
                <w:rFonts w:ascii="仿宋" w:eastAsia="仿宋" w:hAnsi="仿宋"/>
                <w:color w:val="000000" w:themeColor="text1"/>
                <w:sz w:val="30"/>
                <w:szCs w:val="30"/>
                <w:lang w:eastAsia="zh-CN"/>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w:t>
            </w:r>
            <w:r w:rsidRPr="00FE221C">
              <w:rPr>
                <w:rFonts w:ascii="仿宋" w:eastAsia="仿宋" w:hAnsi="仿宋" w:hint="eastAsia"/>
                <w:color w:val="000000" w:themeColor="text1"/>
                <w:sz w:val="30"/>
                <w:szCs w:val="30"/>
                <w:lang w:eastAsia="zh-CN"/>
              </w:rPr>
              <w:t>，</w:t>
            </w:r>
            <w:r w:rsidRPr="00FE221C">
              <w:rPr>
                <w:rFonts w:ascii="仿宋" w:eastAsia="仿宋" w:hAnsi="仿宋" w:hint="eastAsia"/>
                <w:color w:val="000000" w:themeColor="text1"/>
                <w:sz w:val="30"/>
                <w:szCs w:val="30"/>
              </w:rPr>
              <w:t>学生通过对 信息技术基础知识与技能的学习，有助于增强信息意识、发展计算思维、提高数 字化学习与创新能力、树立正确的信息社会价值观和责任感，培养符合时代要求 的信息素养与适应职业发展需要的信息能力。</w:t>
            </w:r>
            <w:r w:rsidRPr="00FE221C">
              <w:rPr>
                <w:rFonts w:ascii="仿宋" w:eastAsia="仿宋" w:hAnsi="仿宋" w:hint="eastAsia"/>
                <w:color w:val="000000" w:themeColor="text1"/>
                <w:sz w:val="30"/>
                <w:szCs w:val="30"/>
                <w:lang w:eastAsia="zh-CN"/>
              </w:rPr>
              <w:t>本</w:t>
            </w:r>
            <w:r w:rsidRPr="00FE221C">
              <w:rPr>
                <w:rFonts w:ascii="仿宋" w:eastAsia="仿宋" w:hAnsi="仿宋" w:hint="eastAsia"/>
                <w:color w:val="000000" w:themeColor="text1"/>
                <w:sz w:val="30"/>
                <w:szCs w:val="30"/>
              </w:rPr>
              <w:t>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r w:rsidRPr="00FE221C">
              <w:rPr>
                <w:rFonts w:ascii="仿宋" w:eastAsia="仿宋" w:hAnsi="仿宋" w:hint="eastAsia"/>
                <w:color w:val="000000" w:themeColor="text1"/>
                <w:sz w:val="30"/>
                <w:szCs w:val="30"/>
                <w:lang w:eastAsia="zh-CN"/>
              </w:rPr>
              <w:t xml:space="preserve">   </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108</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体育与健康</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pStyle w:val="Bodytext10"/>
              <w:spacing w:line="360" w:lineRule="auto"/>
              <w:ind w:firstLineChars="200" w:firstLine="600"/>
              <w:jc w:val="both"/>
              <w:rPr>
                <w:rFonts w:ascii="仿宋" w:eastAsia="仿宋" w:hAnsi="仿宋"/>
                <w:color w:val="000000" w:themeColor="text1"/>
                <w:sz w:val="30"/>
                <w:szCs w:val="30"/>
                <w:lang w:eastAsia="zh-CN"/>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》开设，本课程 是以身体练习为主要手段，以体育与健康的知识、技能和方法的传授为主要内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sidRPr="00FE221C">
              <w:rPr>
                <w:rFonts w:ascii="仿宋" w:eastAsia="仿宋" w:hAnsi="仿宋" w:hint="eastAsia"/>
                <w:color w:val="000000" w:themeColor="text1"/>
                <w:sz w:val="30"/>
                <w:szCs w:val="30"/>
                <w:lang w:eastAsia="zh-CN"/>
              </w:rPr>
              <w:t>学生</w:t>
            </w:r>
            <w:r w:rsidRPr="00FE221C">
              <w:rPr>
                <w:rFonts w:ascii="仿宋" w:eastAsia="仿宋" w:hAnsi="仿宋" w:hint="eastAsia"/>
                <w:color w:val="000000" w:themeColor="text1"/>
                <w:sz w:val="30"/>
                <w:szCs w:val="30"/>
              </w:rPr>
              <w:t>成为德智体美劳全面发展的高素质劳动者和技术 技能人才</w:t>
            </w:r>
            <w:r w:rsidRPr="00FE221C">
              <w:rPr>
                <w:rFonts w:ascii="仿宋" w:eastAsia="仿宋" w:hAnsi="仿宋" w:hint="eastAsia"/>
                <w:color w:val="000000" w:themeColor="text1"/>
                <w:sz w:val="30"/>
                <w:szCs w:val="30"/>
                <w:lang w:eastAsia="zh-CN"/>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144</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劳动法（选修）</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本课程为选修课程，以“劳动法是维护劳动者权益之法”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的合法权益。</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36</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国学（选修）</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36</w:t>
            </w:r>
          </w:p>
        </w:tc>
      </w:tr>
      <w:tr w:rsidR="00E658E0" w:rsidRPr="00FE221C" w:rsidTr="00E658E0">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民族文化（八桂文化）（选修）</w:t>
            </w:r>
          </w:p>
        </w:tc>
        <w:tc>
          <w:tcPr>
            <w:tcW w:w="5981" w:type="dxa"/>
            <w:tcBorders>
              <w:top w:val="single" w:sz="4" w:space="0" w:color="auto"/>
              <w:left w:val="single" w:sz="4" w:space="0" w:color="auto"/>
              <w:bottom w:val="single" w:sz="4" w:space="0" w:color="auto"/>
              <w:right w:val="single" w:sz="4" w:space="0" w:color="auto"/>
            </w:tcBorders>
            <w:hideMark/>
          </w:tcPr>
          <w:p w:rsidR="00E658E0" w:rsidRPr="00FE221C" w:rsidRDefault="00E658E0" w:rsidP="00E658E0">
            <w:pPr>
              <w:adjustRightInd w:val="0"/>
              <w:snapToGrid w:val="0"/>
              <w:spacing w:line="360" w:lineRule="auto"/>
              <w:ind w:leftChars="50" w:left="160" w:firstLine="600"/>
              <w:rPr>
                <w:rFonts w:ascii="仿宋" w:hAnsi="仿宋"/>
                <w:bCs/>
                <w:color w:val="000000" w:themeColor="text1"/>
                <w:kern w:val="0"/>
                <w:sz w:val="30"/>
                <w:szCs w:val="30"/>
              </w:rPr>
            </w:pPr>
            <w:r w:rsidRPr="00FE221C">
              <w:rPr>
                <w:rFonts w:ascii="仿宋" w:hAnsi="仿宋" w:hint="eastAsia"/>
                <w:bCs/>
                <w:color w:val="000000" w:themeColor="text1"/>
                <w:sz w:val="30"/>
                <w:szCs w:val="30"/>
              </w:rPr>
              <w:t>本课程是一门中等职业学校人文素质课程，是公共基础选修课。本课程以文化鉴赏为切入点，</w:t>
            </w:r>
            <w:r w:rsidRPr="00FE221C">
              <w:rPr>
                <w:rFonts w:ascii="仿宋" w:hAnsi="仿宋" w:cs="宋体" w:hint="eastAsia"/>
                <w:color w:val="000000" w:themeColor="text1"/>
                <w:kern w:val="0"/>
                <w:sz w:val="30"/>
                <w:szCs w:val="30"/>
              </w:rPr>
              <w:t>向学生们介绍广西独特的文化现象，引导学生透过这些具体的、表层的文化现象理解和把握广西文化的深层内涵和价值，并获得个体</w:t>
            </w:r>
            <w:r w:rsidRPr="00FE221C">
              <w:rPr>
                <w:rFonts w:ascii="仿宋" w:hAnsi="仿宋" w:hint="eastAsia"/>
                <w:bCs/>
                <w:color w:val="000000" w:themeColor="text1"/>
                <w:kern w:val="0"/>
                <w:sz w:val="30"/>
                <w:szCs w:val="30"/>
              </w:rPr>
              <w:t>独特的感受和体验。本课程旨在</w:t>
            </w:r>
            <w:r w:rsidRPr="00FE221C">
              <w:rPr>
                <w:rFonts w:ascii="仿宋" w:hAnsi="仿宋" w:hint="eastAsia"/>
                <w:bCs/>
                <w:color w:val="000000" w:themeColor="text1"/>
                <w:sz w:val="30"/>
                <w:szCs w:val="30"/>
              </w:rPr>
              <w:t>用健康向上的文化来陶冶学生的思想情操，提高他们的思想认识水平，</w:t>
            </w:r>
            <w:r w:rsidRPr="00FE221C">
              <w:rPr>
                <w:rFonts w:ascii="仿宋" w:hAnsi="仿宋" w:hint="eastAsia"/>
                <w:color w:val="000000" w:themeColor="text1"/>
                <w:sz w:val="30"/>
                <w:szCs w:val="30"/>
              </w:rPr>
              <w:t>提升人文精神境界。培养学生对本土文化的认知和感情，了解本土文化发展的历史、八桂大地的风土人情等，丰富学生的人文知识，激发学生热爱祖国热爱家乡的家国情怀。</w:t>
            </w:r>
          </w:p>
        </w:tc>
        <w:tc>
          <w:tcPr>
            <w:tcW w:w="1072" w:type="dxa"/>
            <w:tcBorders>
              <w:top w:val="single" w:sz="4" w:space="0" w:color="auto"/>
              <w:left w:val="single" w:sz="4" w:space="0" w:color="auto"/>
              <w:bottom w:val="single" w:sz="4" w:space="0" w:color="auto"/>
              <w:right w:val="single" w:sz="4" w:space="0" w:color="auto"/>
            </w:tcBorders>
            <w:vAlign w:val="center"/>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Pr>
                <w:rFonts w:ascii="仿宋" w:hAnsi="仿宋" w:hint="eastAsia"/>
                <w:color w:val="000000" w:themeColor="text1"/>
                <w:sz w:val="30"/>
                <w:szCs w:val="30"/>
              </w:rPr>
              <w:t>36</w:t>
            </w:r>
          </w:p>
        </w:tc>
      </w:tr>
      <w:tr w:rsidR="00E658E0" w:rsidRPr="00FE221C" w:rsidTr="00E658E0">
        <w:trPr>
          <w:trHeight w:val="900"/>
          <w:jc w:val="center"/>
        </w:trPr>
        <w:tc>
          <w:tcPr>
            <w:tcW w:w="8444" w:type="dxa"/>
            <w:gridSpan w:val="3"/>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合计</w:t>
            </w:r>
          </w:p>
        </w:tc>
        <w:tc>
          <w:tcPr>
            <w:tcW w:w="1072" w:type="dxa"/>
            <w:tcBorders>
              <w:top w:val="single" w:sz="4" w:space="0" w:color="auto"/>
              <w:left w:val="single" w:sz="4" w:space="0" w:color="auto"/>
              <w:bottom w:val="single" w:sz="4" w:space="0" w:color="auto"/>
              <w:right w:val="single" w:sz="4" w:space="0" w:color="auto"/>
            </w:tcBorders>
            <w:vAlign w:val="center"/>
            <w:hideMark/>
          </w:tcPr>
          <w:p w:rsidR="00E658E0" w:rsidRPr="00FE221C" w:rsidRDefault="00E658E0" w:rsidP="00E658E0">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1098</w:t>
            </w:r>
          </w:p>
        </w:tc>
      </w:tr>
    </w:tbl>
    <w:p w:rsidR="0011061E" w:rsidRPr="0011061E" w:rsidRDefault="0011061E" w:rsidP="0011061E">
      <w:pPr>
        <w:ind w:firstLineChars="0" w:firstLine="0"/>
      </w:pPr>
    </w:p>
    <w:p w:rsidR="001F6CFC" w:rsidRPr="00E658E0" w:rsidRDefault="006464CC" w:rsidP="003B7C9C">
      <w:pPr>
        <w:pStyle w:val="2"/>
        <w:rPr>
          <w:rFonts w:ascii="楷体" w:eastAsia="楷体" w:hAnsi="楷体"/>
        </w:rPr>
      </w:pPr>
      <w:r w:rsidRPr="00E658E0">
        <w:rPr>
          <w:rFonts w:ascii="楷体" w:eastAsia="楷体" w:hAnsi="楷体" w:hint="eastAsia"/>
        </w:rPr>
        <w:t>（二）专业</w:t>
      </w:r>
      <w:r w:rsidR="00E658E0">
        <w:rPr>
          <w:rFonts w:ascii="楷体" w:eastAsia="楷体" w:hAnsi="楷体" w:hint="eastAsia"/>
        </w:rPr>
        <w:t>技能</w:t>
      </w:r>
      <w:r w:rsidRPr="00E658E0">
        <w:rPr>
          <w:rFonts w:ascii="楷体" w:eastAsia="楷体" w:hAnsi="楷体" w:hint="eastAsia"/>
        </w:rPr>
        <w:t>课程</w:t>
      </w:r>
    </w:p>
    <w:p w:rsidR="005335E6" w:rsidRPr="00E658E0" w:rsidRDefault="005335E6" w:rsidP="005335E6">
      <w:pPr>
        <w:ind w:firstLineChars="250" w:firstLine="803"/>
        <w:rPr>
          <w:rFonts w:ascii="仿宋" w:hAnsi="仿宋" w:cs="仿宋"/>
          <w:b/>
          <w:color w:val="000000" w:themeColor="text1"/>
          <w:szCs w:val="32"/>
        </w:rPr>
      </w:pPr>
      <w:r w:rsidRPr="00E658E0">
        <w:rPr>
          <w:rFonts w:ascii="仿宋" w:hAnsi="仿宋" w:cs="仿宋" w:hint="eastAsia"/>
          <w:b/>
          <w:color w:val="000000" w:themeColor="text1"/>
          <w:szCs w:val="32"/>
        </w:rPr>
        <w:t>1. 专业基础课</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5954"/>
        <w:gridCol w:w="1134"/>
      </w:tblGrid>
      <w:tr w:rsidR="005335E6" w:rsidTr="00485699">
        <w:tc>
          <w:tcPr>
            <w:tcW w:w="851" w:type="dxa"/>
            <w:shd w:val="clear" w:color="auto" w:fill="auto"/>
          </w:tcPr>
          <w:p w:rsidR="005335E6" w:rsidRPr="002B4321" w:rsidRDefault="005335E6" w:rsidP="00E658E0">
            <w:pPr>
              <w:snapToGrid w:val="0"/>
              <w:spacing w:line="240" w:lineRule="atLeast"/>
              <w:ind w:firstLineChars="0" w:firstLine="0"/>
              <w:jc w:val="center"/>
              <w:rPr>
                <w:rFonts w:ascii="仿宋" w:hAnsi="仿宋"/>
                <w:b/>
                <w:szCs w:val="32"/>
              </w:rPr>
            </w:pPr>
            <w:r w:rsidRPr="002B4321">
              <w:rPr>
                <w:rFonts w:ascii="仿宋" w:hAnsi="仿宋" w:hint="eastAsia"/>
                <w:b/>
                <w:szCs w:val="32"/>
              </w:rPr>
              <w:t>序号</w:t>
            </w:r>
          </w:p>
        </w:tc>
        <w:tc>
          <w:tcPr>
            <w:tcW w:w="1559" w:type="dxa"/>
            <w:shd w:val="clear" w:color="auto" w:fill="auto"/>
          </w:tcPr>
          <w:p w:rsidR="005335E6" w:rsidRPr="002B4321" w:rsidRDefault="005335E6" w:rsidP="00E658E0">
            <w:pPr>
              <w:snapToGrid w:val="0"/>
              <w:spacing w:line="240" w:lineRule="atLeast"/>
              <w:ind w:firstLineChars="0" w:firstLine="0"/>
              <w:jc w:val="center"/>
              <w:rPr>
                <w:rFonts w:ascii="仿宋" w:hAnsi="仿宋"/>
                <w:b/>
                <w:szCs w:val="32"/>
              </w:rPr>
            </w:pPr>
            <w:r w:rsidRPr="002B4321">
              <w:rPr>
                <w:rFonts w:ascii="仿宋" w:hAnsi="仿宋" w:hint="eastAsia"/>
                <w:b/>
                <w:szCs w:val="32"/>
              </w:rPr>
              <w:t>课程</w:t>
            </w:r>
          </w:p>
          <w:p w:rsidR="005335E6" w:rsidRPr="002B4321" w:rsidRDefault="005335E6" w:rsidP="00E658E0">
            <w:pPr>
              <w:snapToGrid w:val="0"/>
              <w:spacing w:line="240" w:lineRule="atLeast"/>
              <w:ind w:firstLineChars="0" w:firstLine="0"/>
              <w:jc w:val="center"/>
              <w:rPr>
                <w:rFonts w:ascii="仿宋" w:hAnsi="仿宋"/>
                <w:b/>
                <w:szCs w:val="32"/>
              </w:rPr>
            </w:pPr>
            <w:r w:rsidRPr="002B4321">
              <w:rPr>
                <w:rFonts w:ascii="仿宋" w:hAnsi="仿宋" w:hint="eastAsia"/>
                <w:b/>
                <w:szCs w:val="32"/>
              </w:rPr>
              <w:t>名称</w:t>
            </w:r>
          </w:p>
        </w:tc>
        <w:tc>
          <w:tcPr>
            <w:tcW w:w="5954" w:type="dxa"/>
            <w:shd w:val="clear" w:color="auto" w:fill="auto"/>
          </w:tcPr>
          <w:p w:rsidR="005335E6" w:rsidRPr="002B4321" w:rsidRDefault="005335E6" w:rsidP="00E658E0">
            <w:pPr>
              <w:snapToGrid w:val="0"/>
              <w:spacing w:line="240" w:lineRule="atLeast"/>
              <w:ind w:firstLineChars="0" w:firstLine="0"/>
              <w:jc w:val="center"/>
              <w:rPr>
                <w:rFonts w:ascii="仿宋" w:hAnsi="仿宋"/>
                <w:b/>
                <w:szCs w:val="32"/>
              </w:rPr>
            </w:pPr>
            <w:r w:rsidRPr="002B4321">
              <w:rPr>
                <w:rFonts w:ascii="仿宋" w:hAnsi="仿宋" w:hint="eastAsia"/>
                <w:b/>
                <w:szCs w:val="32"/>
              </w:rPr>
              <w:t>主要教学内容</w:t>
            </w:r>
          </w:p>
          <w:p w:rsidR="005335E6" w:rsidRPr="002B4321" w:rsidRDefault="005335E6" w:rsidP="00E658E0">
            <w:pPr>
              <w:snapToGrid w:val="0"/>
              <w:spacing w:line="240" w:lineRule="atLeast"/>
              <w:ind w:firstLineChars="0" w:firstLine="0"/>
              <w:jc w:val="center"/>
              <w:rPr>
                <w:rFonts w:ascii="仿宋" w:hAnsi="仿宋"/>
                <w:b/>
                <w:szCs w:val="32"/>
              </w:rPr>
            </w:pPr>
            <w:r w:rsidRPr="002B4321">
              <w:rPr>
                <w:rFonts w:ascii="仿宋" w:hAnsi="仿宋" w:hint="eastAsia"/>
                <w:b/>
                <w:szCs w:val="32"/>
              </w:rPr>
              <w:t>和要求</w:t>
            </w:r>
          </w:p>
        </w:tc>
        <w:tc>
          <w:tcPr>
            <w:tcW w:w="1134" w:type="dxa"/>
            <w:shd w:val="clear" w:color="auto" w:fill="auto"/>
          </w:tcPr>
          <w:p w:rsidR="005335E6" w:rsidRPr="002B4321" w:rsidRDefault="005335E6" w:rsidP="00E658E0">
            <w:pPr>
              <w:snapToGrid w:val="0"/>
              <w:spacing w:line="240" w:lineRule="atLeast"/>
              <w:ind w:firstLineChars="0" w:firstLine="0"/>
              <w:jc w:val="center"/>
              <w:rPr>
                <w:rFonts w:ascii="仿宋" w:hAnsi="仿宋"/>
                <w:b/>
                <w:szCs w:val="32"/>
              </w:rPr>
            </w:pPr>
            <w:r w:rsidRPr="002B4321">
              <w:rPr>
                <w:rFonts w:ascii="仿宋" w:hAnsi="仿宋" w:hint="eastAsia"/>
                <w:b/>
                <w:szCs w:val="32"/>
              </w:rPr>
              <w:t>参考</w:t>
            </w:r>
          </w:p>
          <w:p w:rsidR="005335E6" w:rsidRPr="002B4321" w:rsidRDefault="005335E6" w:rsidP="00E658E0">
            <w:pPr>
              <w:snapToGrid w:val="0"/>
              <w:spacing w:line="240" w:lineRule="atLeast"/>
              <w:ind w:firstLineChars="0" w:firstLine="0"/>
              <w:jc w:val="center"/>
              <w:rPr>
                <w:rFonts w:ascii="仿宋" w:hAnsi="仿宋"/>
                <w:b/>
                <w:szCs w:val="32"/>
              </w:rPr>
            </w:pPr>
            <w:r w:rsidRPr="002B4321">
              <w:rPr>
                <w:rFonts w:ascii="仿宋" w:hAnsi="仿宋" w:hint="eastAsia"/>
                <w:b/>
                <w:szCs w:val="32"/>
              </w:rPr>
              <w:t>学时</w:t>
            </w:r>
          </w:p>
        </w:tc>
      </w:tr>
      <w:tr w:rsidR="005335E6" w:rsidRPr="002B4321" w:rsidTr="00485699">
        <w:tc>
          <w:tcPr>
            <w:tcW w:w="851" w:type="dxa"/>
            <w:shd w:val="clear" w:color="auto" w:fill="auto"/>
          </w:tcPr>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E658E0"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1</w:t>
            </w: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tc>
        <w:tc>
          <w:tcPr>
            <w:tcW w:w="1559" w:type="dxa"/>
            <w:shd w:val="clear" w:color="auto" w:fill="auto"/>
          </w:tcPr>
          <w:p w:rsidR="005335E6" w:rsidRPr="002B4321" w:rsidRDefault="005335E6" w:rsidP="00E658E0">
            <w:pPr>
              <w:pStyle w:val="a9"/>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r w:rsidRPr="002B4321">
              <w:rPr>
                <w:rFonts w:ascii="仿宋" w:eastAsia="仿宋" w:hAnsi="仿宋" w:cstheme="minorBidi" w:hint="eastAsia"/>
                <w:sz w:val="32"/>
                <w:szCs w:val="32"/>
              </w:rPr>
              <w:t>汽车电工电子技术</w:t>
            </w:r>
          </w:p>
        </w:tc>
        <w:tc>
          <w:tcPr>
            <w:tcW w:w="5954" w:type="dxa"/>
            <w:shd w:val="clear" w:color="auto" w:fill="auto"/>
          </w:tcPr>
          <w:p w:rsidR="005335E6" w:rsidRPr="002B4321" w:rsidRDefault="005335E6" w:rsidP="00E658E0">
            <w:pPr>
              <w:ind w:firstLine="640"/>
              <w:rPr>
                <w:rFonts w:ascii="仿宋" w:hAnsi="仿宋"/>
                <w:szCs w:val="32"/>
              </w:rPr>
            </w:pP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主要内容：</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1.安全用电的基本原理与方法；</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2.汽车专用数字万用表；</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3.直流电路；</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4.电与磁；</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5.半导体器件。</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要求：</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1.通过识读汽车电路图，正确使用万用表、继电器、调节器、开关、保险在实际中的运用及电磁感应原理、半导体的应用；</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2.达到中级汽车维修电工职业标准中“识读汽车电路图”的要求。</w:t>
            </w:r>
          </w:p>
        </w:tc>
        <w:tc>
          <w:tcPr>
            <w:tcW w:w="1134" w:type="dxa"/>
            <w:shd w:val="clear" w:color="auto" w:fill="auto"/>
          </w:tcPr>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485699">
            <w:pPr>
              <w:pStyle w:val="11"/>
              <w:ind w:firstLine="0"/>
              <w:jc w:val="both"/>
              <w:rPr>
                <w:rFonts w:ascii="仿宋" w:eastAsia="仿宋" w:hAnsi="仿宋" w:cstheme="minorBidi"/>
                <w:sz w:val="32"/>
                <w:szCs w:val="32"/>
              </w:rPr>
            </w:pPr>
            <w:r>
              <w:rPr>
                <w:rFonts w:ascii="仿宋" w:eastAsia="仿宋" w:hAnsi="仿宋" w:cstheme="minorBidi"/>
                <w:sz w:val="32"/>
                <w:szCs w:val="32"/>
              </w:rPr>
              <w:t>72</w:t>
            </w:r>
          </w:p>
        </w:tc>
      </w:tr>
      <w:tr w:rsidR="005335E6" w:rsidRPr="002B4321" w:rsidTr="00485699">
        <w:tc>
          <w:tcPr>
            <w:tcW w:w="851" w:type="dxa"/>
            <w:shd w:val="clear" w:color="auto" w:fill="auto"/>
          </w:tcPr>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485699">
            <w:pPr>
              <w:pStyle w:val="11"/>
              <w:ind w:firstLine="0"/>
              <w:jc w:val="both"/>
              <w:rPr>
                <w:rFonts w:ascii="仿宋" w:eastAsia="仿宋" w:hAnsi="仿宋" w:cstheme="minorBidi"/>
                <w:sz w:val="32"/>
                <w:szCs w:val="32"/>
              </w:rPr>
            </w:pPr>
            <w:r>
              <w:rPr>
                <w:rFonts w:ascii="仿宋" w:eastAsia="仿宋" w:hAnsi="仿宋" w:cstheme="minorBidi"/>
                <w:sz w:val="32"/>
                <w:szCs w:val="32"/>
              </w:rPr>
              <w:t>2</w:t>
            </w:r>
          </w:p>
        </w:tc>
        <w:tc>
          <w:tcPr>
            <w:tcW w:w="1559" w:type="dxa"/>
            <w:shd w:val="clear" w:color="auto" w:fill="auto"/>
          </w:tcPr>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r w:rsidRPr="002B4321">
              <w:rPr>
                <w:rFonts w:ascii="仿宋" w:eastAsia="仿宋" w:hAnsi="仿宋" w:cstheme="minorBidi" w:hint="eastAsia"/>
                <w:sz w:val="32"/>
                <w:szCs w:val="32"/>
              </w:rPr>
              <w:t>汽车机械基础</w:t>
            </w:r>
          </w:p>
        </w:tc>
        <w:tc>
          <w:tcPr>
            <w:tcW w:w="5954" w:type="dxa"/>
            <w:shd w:val="clear" w:color="auto" w:fill="auto"/>
          </w:tcPr>
          <w:p w:rsidR="005335E6" w:rsidRPr="002B4321" w:rsidRDefault="005335E6" w:rsidP="00E658E0">
            <w:pPr>
              <w:pStyle w:val="31"/>
              <w:ind w:firstLine="640"/>
              <w:rPr>
                <w:rFonts w:ascii="仿宋" w:eastAsia="仿宋" w:hAnsi="仿宋" w:cstheme="minorBidi"/>
                <w:sz w:val="32"/>
                <w:szCs w:val="32"/>
              </w:rPr>
            </w:pP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主要内容：</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1.静力学基本概念；</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2.平面汇交力系；</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3.平行力系和任意力系；</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4.摩擦和刚体的定轴转动；</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5.汽车常用机构和机械传动；</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6.汽车常用联接件和轴系零件；</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7.液压传动基本概念；液压元件；液压基本回路及简单液压系统。</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要求：</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1.了解汽车常用机构和机械传动；</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2.汽车常用联接件和轴系零件；</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3.通过学习和训练，学生达到能正确对平面汇交力系作用的汽车零件进行受力分析；</w:t>
            </w:r>
          </w:p>
          <w:p w:rsidR="005335E6" w:rsidRPr="002B4321" w:rsidRDefault="005335E6" w:rsidP="00E658E0">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4.能正确选用和装配汽车常用联接件和轴系零件。</w:t>
            </w:r>
          </w:p>
          <w:p w:rsidR="005335E6" w:rsidRPr="002B4321" w:rsidRDefault="005335E6" w:rsidP="00E658E0">
            <w:pPr>
              <w:ind w:firstLine="640"/>
              <w:rPr>
                <w:rFonts w:ascii="仿宋" w:hAnsi="仿宋"/>
                <w:szCs w:val="32"/>
              </w:rPr>
            </w:pPr>
          </w:p>
        </w:tc>
        <w:tc>
          <w:tcPr>
            <w:tcW w:w="1134" w:type="dxa"/>
            <w:shd w:val="clear" w:color="auto" w:fill="auto"/>
          </w:tcPr>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5335E6">
            <w:pPr>
              <w:pStyle w:val="11"/>
              <w:ind w:firstLine="640"/>
              <w:rPr>
                <w:rFonts w:ascii="仿宋" w:eastAsia="仿宋" w:hAnsi="仿宋" w:cstheme="minorBidi"/>
                <w:sz w:val="32"/>
                <w:szCs w:val="32"/>
              </w:rPr>
            </w:pPr>
          </w:p>
          <w:p w:rsidR="005335E6" w:rsidRPr="002B4321" w:rsidRDefault="005335E6"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7</w:t>
            </w:r>
            <w:r>
              <w:rPr>
                <w:rFonts w:ascii="仿宋" w:eastAsia="仿宋" w:hAnsi="仿宋" w:cstheme="minorBidi"/>
                <w:sz w:val="32"/>
                <w:szCs w:val="32"/>
              </w:rPr>
              <w:t>2</w:t>
            </w:r>
          </w:p>
        </w:tc>
      </w:tr>
    </w:tbl>
    <w:p w:rsidR="005335E6" w:rsidRDefault="005335E6" w:rsidP="005335E6">
      <w:pPr>
        <w:ind w:firstLineChars="0" w:firstLine="0"/>
        <w:sectPr w:rsidR="005335E6" w:rsidSect="005335E6">
          <w:pgSz w:w="11906" w:h="16838" w:code="9"/>
          <w:pgMar w:top="1440" w:right="1797" w:bottom="1440" w:left="1797" w:header="851" w:footer="851" w:gutter="0"/>
          <w:pgNumType w:fmt="numberInDash"/>
          <w:cols w:space="425"/>
          <w:titlePg/>
          <w:docGrid w:linePitch="435"/>
        </w:sectPr>
      </w:pPr>
    </w:p>
    <w:p w:rsidR="005335E6" w:rsidRDefault="005335E6" w:rsidP="005335E6">
      <w:pPr>
        <w:pStyle w:val="32"/>
        <w:ind w:right="1120" w:firstLine="64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5464"/>
        <w:gridCol w:w="1340"/>
      </w:tblGrid>
      <w:tr w:rsidR="005335E6" w:rsidTr="00485699">
        <w:tc>
          <w:tcPr>
            <w:tcW w:w="817" w:type="dxa"/>
            <w:shd w:val="clear" w:color="auto" w:fill="auto"/>
          </w:tcPr>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AB6C42"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3</w:t>
            </w:r>
          </w:p>
        </w:tc>
        <w:tc>
          <w:tcPr>
            <w:tcW w:w="1276" w:type="dxa"/>
            <w:shd w:val="clear" w:color="auto" w:fill="auto"/>
          </w:tcPr>
          <w:p w:rsidR="005335E6" w:rsidRPr="005A3035" w:rsidRDefault="005335E6" w:rsidP="00E658E0">
            <w:pPr>
              <w:pStyle w:val="a9"/>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E658E0">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汽车电气设备</w:t>
            </w:r>
          </w:p>
        </w:tc>
        <w:tc>
          <w:tcPr>
            <w:tcW w:w="5464" w:type="dxa"/>
            <w:shd w:val="clear" w:color="auto" w:fill="auto"/>
          </w:tcPr>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主要内容：</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1.职业教育和安全教育；</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2.汽车电气基础；</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3.汽车电源系统；</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4.汽车起动系、汽车点火系；</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5.照明、信号、仪表及报警系统和电气辅助系统。</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要求：</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1.了解发电机、启动机、点火线圈的工作原理；掌握充电、启动、点火、照明等基本电路。</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2.能正确使用维修手册、万用表、充电机；</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3.能够对发电机、启动机的拆装、检测及充电电路、启动电路、点火电路、照明、信号、仪表系统的电路、辅助电气系统的电路进行检测及故障排除；会对照明及信号灯进行调整、选用、更换；会对火花塞进行检查、调整及更换。</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4.达到中级汽车维修电工职业标准的要求。</w:t>
            </w:r>
          </w:p>
        </w:tc>
        <w:tc>
          <w:tcPr>
            <w:tcW w:w="1340" w:type="dxa"/>
            <w:shd w:val="clear" w:color="auto" w:fill="auto"/>
          </w:tcPr>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r>
              <w:rPr>
                <w:rFonts w:ascii="仿宋" w:eastAsia="仿宋" w:hAnsi="仿宋" w:cstheme="minorBidi" w:hint="eastAsia"/>
                <w:sz w:val="32"/>
                <w:szCs w:val="32"/>
              </w:rPr>
              <w:t>72</w:t>
            </w:r>
          </w:p>
        </w:tc>
      </w:tr>
      <w:tr w:rsidR="005335E6" w:rsidTr="00485699">
        <w:tc>
          <w:tcPr>
            <w:tcW w:w="817" w:type="dxa"/>
            <w:shd w:val="clear" w:color="auto" w:fill="auto"/>
          </w:tcPr>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AB6C42"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4</w:t>
            </w:r>
          </w:p>
          <w:p w:rsidR="005335E6" w:rsidRDefault="005335E6" w:rsidP="00E658E0">
            <w:pPr>
              <w:ind w:firstLine="640"/>
            </w:pPr>
          </w:p>
          <w:p w:rsidR="005335E6" w:rsidRPr="00321958" w:rsidRDefault="005335E6" w:rsidP="00E658E0">
            <w:pPr>
              <w:ind w:firstLine="640"/>
            </w:pPr>
          </w:p>
          <w:p w:rsidR="005335E6" w:rsidRDefault="005335E6" w:rsidP="00E658E0">
            <w:pPr>
              <w:ind w:firstLine="640"/>
            </w:pPr>
          </w:p>
          <w:p w:rsidR="005335E6" w:rsidRDefault="005335E6" w:rsidP="00E658E0">
            <w:pPr>
              <w:ind w:firstLine="640"/>
            </w:pPr>
          </w:p>
          <w:p w:rsidR="005335E6" w:rsidRPr="00321958" w:rsidRDefault="005335E6" w:rsidP="00E658E0">
            <w:pPr>
              <w:ind w:firstLine="640"/>
            </w:pPr>
          </w:p>
        </w:tc>
        <w:tc>
          <w:tcPr>
            <w:tcW w:w="1276" w:type="dxa"/>
            <w:shd w:val="clear" w:color="auto" w:fill="auto"/>
          </w:tcPr>
          <w:p w:rsidR="005335E6" w:rsidRDefault="005335E6" w:rsidP="005335E6">
            <w:pPr>
              <w:pStyle w:val="a9"/>
              <w:ind w:firstLine="640"/>
              <w:rPr>
                <w:rFonts w:ascii="仿宋" w:eastAsia="仿宋" w:hAnsi="仿宋" w:cstheme="minorBidi"/>
                <w:sz w:val="32"/>
                <w:szCs w:val="32"/>
              </w:rPr>
            </w:pPr>
          </w:p>
          <w:p w:rsidR="005335E6" w:rsidRDefault="005335E6" w:rsidP="005335E6">
            <w:pPr>
              <w:pStyle w:val="a9"/>
              <w:ind w:firstLine="640"/>
              <w:rPr>
                <w:rFonts w:ascii="仿宋" w:eastAsia="仿宋" w:hAnsi="仿宋" w:cstheme="minorBidi"/>
                <w:sz w:val="32"/>
                <w:szCs w:val="32"/>
              </w:rPr>
            </w:pPr>
          </w:p>
          <w:p w:rsidR="005335E6" w:rsidRPr="005A3035" w:rsidRDefault="005335E6" w:rsidP="00E658E0">
            <w:pPr>
              <w:pStyle w:val="a9"/>
              <w:rPr>
                <w:rFonts w:ascii="仿宋" w:eastAsia="仿宋" w:hAnsi="仿宋" w:cstheme="minorBidi"/>
                <w:sz w:val="32"/>
                <w:szCs w:val="32"/>
              </w:rPr>
            </w:pPr>
            <w:r>
              <w:rPr>
                <w:rFonts w:ascii="仿宋" w:eastAsia="仿宋" w:hAnsi="仿宋" w:cstheme="minorBidi" w:hint="eastAsia"/>
                <w:sz w:val="32"/>
                <w:szCs w:val="32"/>
              </w:rPr>
              <w:t>汽车维修基础</w:t>
            </w:r>
          </w:p>
        </w:tc>
        <w:tc>
          <w:tcPr>
            <w:tcW w:w="5464" w:type="dxa"/>
            <w:shd w:val="clear" w:color="auto" w:fill="auto"/>
          </w:tcPr>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hint="eastAsia"/>
                <w:sz w:val="32"/>
                <w:szCs w:val="32"/>
              </w:rPr>
              <w:t>主要内容：</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sz w:val="32"/>
                <w:szCs w:val="32"/>
              </w:rPr>
              <w:t>汽车维修钳工基础知识</w:t>
            </w:r>
            <w:r w:rsidRPr="004F76E6">
              <w:rPr>
                <w:rFonts w:ascii="仿宋" w:eastAsia="仿宋" w:hAnsi="仿宋" w:cstheme="minorBidi" w:hint="eastAsia"/>
                <w:sz w:val="32"/>
                <w:szCs w:val="32"/>
              </w:rPr>
              <w:t>；</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sz w:val="32"/>
                <w:szCs w:val="32"/>
              </w:rPr>
              <w:t>汽车常用材料；</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sz w:val="32"/>
                <w:szCs w:val="32"/>
              </w:rPr>
              <w:t>汽车检测与维修设备及工具；</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sz w:val="32"/>
                <w:szCs w:val="32"/>
              </w:rPr>
              <w:t>汽车维修测量技术；</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sz w:val="32"/>
                <w:szCs w:val="32"/>
              </w:rPr>
              <w:t>汽车维修技术基础；</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hint="eastAsia"/>
                <w:sz w:val="32"/>
                <w:szCs w:val="32"/>
              </w:rPr>
              <w:t>要求：</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hint="eastAsia"/>
                <w:sz w:val="32"/>
                <w:szCs w:val="32"/>
              </w:rPr>
              <w:t>了解汽车维修电动工具的选用及使用</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hint="eastAsia"/>
                <w:sz w:val="32"/>
                <w:szCs w:val="32"/>
              </w:rPr>
              <w:t>掌握钳工工具的使用</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hint="eastAsia"/>
                <w:sz w:val="32"/>
                <w:szCs w:val="32"/>
              </w:rPr>
              <w:t>熟练使用常用测量工具</w:t>
            </w:r>
          </w:p>
          <w:p w:rsidR="005335E6" w:rsidRPr="004F76E6" w:rsidRDefault="005335E6" w:rsidP="00E658E0">
            <w:pPr>
              <w:pStyle w:val="31"/>
              <w:ind w:firstLine="640"/>
              <w:rPr>
                <w:rFonts w:ascii="仿宋" w:eastAsia="仿宋" w:hAnsi="仿宋" w:cstheme="minorBidi"/>
                <w:sz w:val="32"/>
                <w:szCs w:val="32"/>
              </w:rPr>
            </w:pPr>
            <w:r w:rsidRPr="004F76E6">
              <w:rPr>
                <w:rFonts w:ascii="仿宋" w:eastAsia="仿宋" w:hAnsi="仿宋" w:cstheme="minorBidi" w:hint="eastAsia"/>
                <w:sz w:val="32"/>
                <w:szCs w:val="32"/>
              </w:rPr>
              <w:t>掌握维修业务流程</w:t>
            </w:r>
          </w:p>
          <w:p w:rsidR="005335E6" w:rsidRPr="005A3035" w:rsidRDefault="005335E6" w:rsidP="00E658E0">
            <w:pPr>
              <w:ind w:firstLine="640"/>
              <w:rPr>
                <w:rFonts w:ascii="仿宋" w:hAnsi="仿宋"/>
                <w:szCs w:val="32"/>
              </w:rPr>
            </w:pPr>
          </w:p>
        </w:tc>
        <w:tc>
          <w:tcPr>
            <w:tcW w:w="1340" w:type="dxa"/>
            <w:shd w:val="clear" w:color="auto" w:fill="auto"/>
          </w:tcPr>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r>
              <w:rPr>
                <w:rFonts w:ascii="仿宋" w:eastAsia="仿宋" w:hAnsi="仿宋" w:cstheme="minorBidi" w:hint="eastAsia"/>
                <w:sz w:val="32"/>
                <w:szCs w:val="32"/>
              </w:rPr>
              <w:t>72</w:t>
            </w:r>
          </w:p>
        </w:tc>
      </w:tr>
      <w:tr w:rsidR="00327697" w:rsidTr="00485699">
        <w:tc>
          <w:tcPr>
            <w:tcW w:w="817" w:type="dxa"/>
            <w:shd w:val="clear" w:color="auto" w:fill="auto"/>
          </w:tcPr>
          <w:p w:rsidR="00327697" w:rsidRDefault="00327697" w:rsidP="00327697">
            <w:pPr>
              <w:pStyle w:val="11"/>
              <w:ind w:firstLine="0"/>
              <w:jc w:val="both"/>
              <w:rPr>
                <w:rFonts w:ascii="仿宋" w:eastAsia="仿宋" w:hAnsi="仿宋" w:cstheme="minorBidi"/>
                <w:sz w:val="32"/>
                <w:szCs w:val="32"/>
              </w:rPr>
            </w:pPr>
            <w:r>
              <w:rPr>
                <w:rFonts w:ascii="仿宋" w:eastAsia="仿宋" w:hAnsi="仿宋" w:cstheme="minorBidi" w:hint="eastAsia"/>
                <w:sz w:val="32"/>
                <w:szCs w:val="32"/>
              </w:rPr>
              <w:t>5</w:t>
            </w:r>
          </w:p>
        </w:tc>
        <w:tc>
          <w:tcPr>
            <w:tcW w:w="1276" w:type="dxa"/>
            <w:shd w:val="clear" w:color="auto" w:fill="auto"/>
          </w:tcPr>
          <w:p w:rsidR="00327697" w:rsidRDefault="00327697" w:rsidP="005335E6">
            <w:pPr>
              <w:pStyle w:val="a9"/>
              <w:ind w:firstLine="640"/>
              <w:rPr>
                <w:rFonts w:ascii="仿宋" w:eastAsia="仿宋" w:hAnsi="仿宋" w:cstheme="minorBidi"/>
                <w:sz w:val="32"/>
                <w:szCs w:val="32"/>
              </w:rPr>
            </w:pPr>
            <w:r>
              <w:rPr>
                <w:rFonts w:ascii="仿宋" w:eastAsia="仿宋" w:hAnsi="仿宋" w:cstheme="minorBidi"/>
                <w:sz w:val="32"/>
                <w:szCs w:val="32"/>
              </w:rPr>
              <w:t>汽车文化</w:t>
            </w:r>
            <w:r>
              <w:rPr>
                <w:rFonts w:ascii="仿宋" w:eastAsia="仿宋" w:hAnsi="仿宋" w:cstheme="minorBidi" w:hint="eastAsia"/>
                <w:sz w:val="32"/>
                <w:szCs w:val="32"/>
              </w:rPr>
              <w:t>（汽车基础）</w:t>
            </w:r>
          </w:p>
        </w:tc>
        <w:tc>
          <w:tcPr>
            <w:tcW w:w="5464" w:type="dxa"/>
            <w:shd w:val="clear" w:color="auto" w:fill="auto"/>
          </w:tcPr>
          <w:p w:rsidR="00327697" w:rsidRPr="002B4321" w:rsidRDefault="00327697" w:rsidP="00327697">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要求：</w:t>
            </w:r>
          </w:p>
          <w:p w:rsidR="00327697" w:rsidRPr="002B4321" w:rsidRDefault="00327697" w:rsidP="00327697">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1.了解汽车文化、汽车分类和汽车总体结构、汽车修配企业安全、规章制度方面的系统知识；</w:t>
            </w:r>
          </w:p>
          <w:p w:rsidR="00327697" w:rsidRPr="002B4321" w:rsidRDefault="00327697" w:rsidP="00327697">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2.掌握汽车分类和汽车总体结构；</w:t>
            </w:r>
          </w:p>
          <w:p w:rsidR="00327697" w:rsidRPr="002B4321" w:rsidRDefault="00327697" w:rsidP="00327697">
            <w:pPr>
              <w:pStyle w:val="31"/>
              <w:ind w:firstLine="640"/>
              <w:rPr>
                <w:rFonts w:ascii="仿宋" w:eastAsia="仿宋" w:hAnsi="仿宋" w:cstheme="minorBidi"/>
                <w:sz w:val="32"/>
                <w:szCs w:val="32"/>
              </w:rPr>
            </w:pPr>
            <w:r w:rsidRPr="002B4321">
              <w:rPr>
                <w:rFonts w:ascii="仿宋" w:eastAsia="仿宋" w:hAnsi="仿宋" w:cstheme="minorBidi" w:hint="eastAsia"/>
                <w:sz w:val="32"/>
                <w:szCs w:val="32"/>
              </w:rPr>
              <w:t>3.能对汽车行业的前景进行分析；把握自己的职业方向</w:t>
            </w:r>
          </w:p>
          <w:p w:rsidR="00327697" w:rsidRPr="00327697" w:rsidRDefault="00327697" w:rsidP="00E658E0">
            <w:pPr>
              <w:pStyle w:val="31"/>
              <w:ind w:firstLine="640"/>
              <w:rPr>
                <w:rFonts w:ascii="仿宋" w:eastAsia="仿宋" w:hAnsi="仿宋" w:cstheme="minorBidi"/>
                <w:sz w:val="32"/>
                <w:szCs w:val="32"/>
              </w:rPr>
            </w:pPr>
          </w:p>
        </w:tc>
        <w:tc>
          <w:tcPr>
            <w:tcW w:w="1340" w:type="dxa"/>
            <w:shd w:val="clear" w:color="auto" w:fill="auto"/>
          </w:tcPr>
          <w:p w:rsidR="00327697" w:rsidRDefault="00327697" w:rsidP="005335E6">
            <w:pPr>
              <w:pStyle w:val="11"/>
              <w:ind w:firstLine="640"/>
              <w:rPr>
                <w:rFonts w:ascii="仿宋" w:eastAsia="仿宋" w:hAnsi="仿宋" w:cstheme="minorBidi"/>
                <w:sz w:val="32"/>
                <w:szCs w:val="32"/>
              </w:rPr>
            </w:pPr>
            <w:r>
              <w:rPr>
                <w:rFonts w:ascii="仿宋" w:eastAsia="仿宋" w:hAnsi="仿宋" w:cstheme="minorBidi" w:hint="eastAsia"/>
                <w:sz w:val="32"/>
                <w:szCs w:val="32"/>
              </w:rPr>
              <w:t>72</w:t>
            </w:r>
          </w:p>
        </w:tc>
      </w:tr>
      <w:tr w:rsidR="005335E6" w:rsidTr="00485699">
        <w:tc>
          <w:tcPr>
            <w:tcW w:w="817" w:type="dxa"/>
            <w:shd w:val="clear" w:color="auto" w:fill="auto"/>
          </w:tcPr>
          <w:p w:rsidR="005335E6" w:rsidRDefault="005335E6" w:rsidP="005335E6">
            <w:pPr>
              <w:pStyle w:val="11"/>
              <w:ind w:firstLine="640"/>
              <w:rPr>
                <w:rFonts w:ascii="仿宋" w:eastAsia="仿宋" w:hAnsi="仿宋" w:cstheme="minorBidi"/>
                <w:sz w:val="32"/>
                <w:szCs w:val="32"/>
              </w:rPr>
            </w:pPr>
          </w:p>
        </w:tc>
        <w:tc>
          <w:tcPr>
            <w:tcW w:w="1276" w:type="dxa"/>
            <w:shd w:val="clear" w:color="auto" w:fill="auto"/>
          </w:tcPr>
          <w:p w:rsidR="005335E6" w:rsidRDefault="005335E6" w:rsidP="005335E6">
            <w:pPr>
              <w:pStyle w:val="a9"/>
              <w:ind w:firstLine="640"/>
              <w:rPr>
                <w:rFonts w:ascii="仿宋" w:eastAsia="仿宋" w:hAnsi="仿宋" w:cstheme="minorBidi"/>
                <w:sz w:val="32"/>
                <w:szCs w:val="32"/>
              </w:rPr>
            </w:pPr>
          </w:p>
        </w:tc>
        <w:tc>
          <w:tcPr>
            <w:tcW w:w="5464" w:type="dxa"/>
            <w:shd w:val="clear" w:color="auto" w:fill="auto"/>
          </w:tcPr>
          <w:p w:rsidR="005335E6" w:rsidRPr="004F76E6" w:rsidRDefault="005335E6" w:rsidP="00E658E0">
            <w:pPr>
              <w:pStyle w:val="31"/>
              <w:ind w:firstLine="640"/>
              <w:rPr>
                <w:rFonts w:ascii="仿宋" w:eastAsia="仿宋" w:hAnsi="仿宋" w:cstheme="minorBidi"/>
                <w:sz w:val="32"/>
                <w:szCs w:val="32"/>
              </w:rPr>
            </w:pPr>
            <w:r>
              <w:rPr>
                <w:rFonts w:ascii="仿宋" w:eastAsia="仿宋" w:hAnsi="仿宋" w:cstheme="minorBidi" w:hint="eastAsia"/>
                <w:sz w:val="32"/>
                <w:szCs w:val="32"/>
              </w:rPr>
              <w:t>合计</w:t>
            </w:r>
          </w:p>
        </w:tc>
        <w:tc>
          <w:tcPr>
            <w:tcW w:w="1340" w:type="dxa"/>
            <w:shd w:val="clear" w:color="auto" w:fill="auto"/>
          </w:tcPr>
          <w:p w:rsidR="005335E6" w:rsidRDefault="00327697" w:rsidP="005335E6">
            <w:pPr>
              <w:pStyle w:val="11"/>
              <w:ind w:firstLine="640"/>
              <w:rPr>
                <w:rFonts w:ascii="仿宋" w:eastAsia="仿宋" w:hAnsi="仿宋" w:cstheme="minorBidi"/>
                <w:sz w:val="32"/>
                <w:szCs w:val="32"/>
              </w:rPr>
            </w:pPr>
            <w:r>
              <w:rPr>
                <w:rFonts w:ascii="仿宋" w:eastAsia="仿宋" w:hAnsi="仿宋" w:cstheme="minorBidi" w:hint="eastAsia"/>
                <w:sz w:val="32"/>
                <w:szCs w:val="32"/>
              </w:rPr>
              <w:t>360</w:t>
            </w:r>
          </w:p>
        </w:tc>
      </w:tr>
    </w:tbl>
    <w:p w:rsidR="005335E6" w:rsidRDefault="005335E6" w:rsidP="005335E6">
      <w:pPr>
        <w:pStyle w:val="a9"/>
        <w:ind w:firstLine="640"/>
      </w:pPr>
    </w:p>
    <w:p w:rsidR="005335E6" w:rsidRDefault="005335E6" w:rsidP="005335E6">
      <w:pPr>
        <w:ind w:firstLineChars="62" w:firstLine="198"/>
        <w:sectPr w:rsidR="005335E6">
          <w:pgSz w:w="11906" w:h="16838" w:code="9"/>
          <w:pgMar w:top="1440" w:right="1797" w:bottom="1440" w:left="1797" w:header="851" w:footer="851" w:gutter="0"/>
          <w:pgNumType w:fmt="numberInDash"/>
          <w:cols w:space="425"/>
          <w:titlePg/>
          <w:docGrid w:linePitch="435"/>
        </w:sectPr>
      </w:pPr>
    </w:p>
    <w:p w:rsidR="005335E6" w:rsidRDefault="005335E6" w:rsidP="005335E6">
      <w:pPr>
        <w:ind w:firstLineChars="0" w:firstLine="0"/>
        <w:rPr>
          <w:rFonts w:ascii="楷体_GB2312" w:eastAsia="楷体_GB2312"/>
          <w:b/>
          <w:szCs w:val="32"/>
        </w:rPr>
      </w:pPr>
    </w:p>
    <w:p w:rsidR="005335E6" w:rsidRDefault="005335E6" w:rsidP="005335E6">
      <w:pPr>
        <w:ind w:firstLine="643"/>
        <w:rPr>
          <w:rFonts w:ascii="楷体_GB2312" w:eastAsia="楷体_GB2312"/>
          <w:b/>
          <w:szCs w:val="32"/>
        </w:rPr>
      </w:pPr>
      <w:r>
        <w:rPr>
          <w:rFonts w:ascii="楷体_GB2312" w:eastAsia="楷体_GB2312" w:hint="eastAsia"/>
          <w:b/>
          <w:szCs w:val="32"/>
        </w:rPr>
        <w:t>2.专业核心课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5670"/>
        <w:gridCol w:w="907"/>
      </w:tblGrid>
      <w:tr w:rsidR="005335E6" w:rsidTr="00485699">
        <w:tc>
          <w:tcPr>
            <w:tcW w:w="817" w:type="dxa"/>
            <w:shd w:val="clear" w:color="auto" w:fill="auto"/>
          </w:tcPr>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序</w:t>
            </w:r>
          </w:p>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号</w:t>
            </w:r>
          </w:p>
        </w:tc>
        <w:tc>
          <w:tcPr>
            <w:tcW w:w="1134" w:type="dxa"/>
            <w:shd w:val="clear" w:color="auto" w:fill="auto"/>
          </w:tcPr>
          <w:p w:rsidR="005335E6" w:rsidRPr="005A3035" w:rsidRDefault="005335E6" w:rsidP="00485699">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课程</w:t>
            </w:r>
          </w:p>
          <w:p w:rsidR="005335E6" w:rsidRPr="005A3035" w:rsidRDefault="005335E6" w:rsidP="00485699">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名称</w:t>
            </w:r>
          </w:p>
        </w:tc>
        <w:tc>
          <w:tcPr>
            <w:tcW w:w="5670" w:type="dxa"/>
            <w:shd w:val="clear" w:color="auto" w:fill="auto"/>
          </w:tcPr>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主要教学内容</w:t>
            </w:r>
          </w:p>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和要求</w:t>
            </w:r>
          </w:p>
        </w:tc>
        <w:tc>
          <w:tcPr>
            <w:tcW w:w="907" w:type="dxa"/>
            <w:shd w:val="clear" w:color="auto" w:fill="auto"/>
          </w:tcPr>
          <w:p w:rsidR="005335E6" w:rsidRPr="005A3035" w:rsidRDefault="00485699"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参考学</w:t>
            </w:r>
            <w:r w:rsidR="005335E6" w:rsidRPr="005A3035">
              <w:rPr>
                <w:rFonts w:ascii="仿宋" w:eastAsia="仿宋" w:hAnsi="仿宋" w:cstheme="minorBidi" w:hint="eastAsia"/>
                <w:sz w:val="32"/>
                <w:szCs w:val="32"/>
              </w:rPr>
              <w:t>时</w:t>
            </w:r>
          </w:p>
        </w:tc>
      </w:tr>
      <w:tr w:rsidR="005335E6" w:rsidTr="00485699">
        <w:tc>
          <w:tcPr>
            <w:tcW w:w="817" w:type="dxa"/>
            <w:shd w:val="clear" w:color="auto" w:fill="auto"/>
          </w:tcPr>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485699" w:rsidP="005335E6">
            <w:pPr>
              <w:pStyle w:val="11"/>
              <w:ind w:firstLine="640"/>
              <w:rPr>
                <w:rFonts w:ascii="仿宋" w:eastAsia="仿宋" w:hAnsi="仿宋" w:cstheme="minorBidi"/>
                <w:sz w:val="32"/>
                <w:szCs w:val="32"/>
              </w:rPr>
            </w:pPr>
            <w:r>
              <w:rPr>
                <w:rFonts w:ascii="仿宋" w:eastAsia="仿宋" w:hAnsi="仿宋" w:cstheme="minorBidi" w:hint="eastAsia"/>
                <w:sz w:val="32"/>
                <w:szCs w:val="32"/>
              </w:rPr>
              <w:t>1</w:t>
            </w:r>
            <w:r w:rsidR="005335E6" w:rsidRPr="005A3035">
              <w:rPr>
                <w:rFonts w:ascii="仿宋" w:eastAsia="仿宋" w:hAnsi="仿宋" w:cstheme="minorBidi" w:hint="eastAsia"/>
                <w:sz w:val="32"/>
                <w:szCs w:val="32"/>
              </w:rPr>
              <w:t>1</w:t>
            </w:r>
          </w:p>
        </w:tc>
        <w:tc>
          <w:tcPr>
            <w:tcW w:w="1134" w:type="dxa"/>
            <w:shd w:val="clear" w:color="auto" w:fill="auto"/>
          </w:tcPr>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485699">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汽车发动机构造与维修</w:t>
            </w:r>
          </w:p>
        </w:tc>
        <w:tc>
          <w:tcPr>
            <w:tcW w:w="5670" w:type="dxa"/>
            <w:shd w:val="clear" w:color="auto" w:fill="auto"/>
          </w:tcPr>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主要内容：</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1.发动机总论；</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2.曲柄连杆机构构造与检修；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3.配气机构构造与检修；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4.汽油机燃料供给系构造与检修；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5.汽车柴油机燃料供给系构造与检修；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6.冷却系构造与检修；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7.润滑系构造与检修；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8.发动机的总装与磨合工艺。</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要求：</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1.了解发动机总体结构及基本原理；各系统的结构与功用；各部件的型号及名称；各装配公差。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2.掌握缸筒、缸盖、曲轴、活塞、正时皮带的测量。</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3.能正确使用维修手册及工、量具对发动机进行正时调整；皮带的选用及更换；密封件型号及更换；轴承的拆装；活塞环的拆装；活塞的更换；气门间隙调整；水泵的选用及更换；</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4.达到“中级汽车维修工”职业标准中的发动机装配技术规范。</w:t>
            </w:r>
          </w:p>
        </w:tc>
        <w:tc>
          <w:tcPr>
            <w:tcW w:w="907" w:type="dxa"/>
            <w:shd w:val="clear" w:color="auto" w:fill="auto"/>
          </w:tcPr>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72</w:t>
            </w:r>
          </w:p>
        </w:tc>
      </w:tr>
    </w:tbl>
    <w:p w:rsidR="005335E6" w:rsidRDefault="005335E6" w:rsidP="005335E6">
      <w:pPr>
        <w:pStyle w:val="a9"/>
        <w:ind w:firstLine="640"/>
      </w:pPr>
    </w:p>
    <w:p w:rsidR="005335E6" w:rsidRDefault="005335E6" w:rsidP="005335E6">
      <w:pPr>
        <w:ind w:firstLine="640"/>
        <w:sectPr w:rsidR="005335E6">
          <w:pgSz w:w="11906" w:h="16838" w:code="9"/>
          <w:pgMar w:top="1440" w:right="1797" w:bottom="1440" w:left="1797" w:header="851" w:footer="851" w:gutter="0"/>
          <w:pgNumType w:fmt="numberInDash"/>
          <w:cols w:space="425"/>
          <w:titlePg/>
          <w:docGrid w:linePitch="435"/>
        </w:sectPr>
      </w:pPr>
    </w:p>
    <w:p w:rsidR="005335E6" w:rsidRDefault="005335E6" w:rsidP="005335E6">
      <w:pPr>
        <w:pStyle w:val="32"/>
        <w:ind w:firstLine="640"/>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5387"/>
        <w:gridCol w:w="1162"/>
        <w:gridCol w:w="28"/>
      </w:tblGrid>
      <w:tr w:rsidR="005335E6" w:rsidTr="00485699">
        <w:trPr>
          <w:gridAfter w:val="1"/>
          <w:wAfter w:w="28" w:type="dxa"/>
        </w:trPr>
        <w:tc>
          <w:tcPr>
            <w:tcW w:w="817" w:type="dxa"/>
            <w:shd w:val="clear" w:color="auto" w:fill="auto"/>
          </w:tcPr>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序</w:t>
            </w:r>
          </w:p>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号</w:t>
            </w:r>
          </w:p>
        </w:tc>
        <w:tc>
          <w:tcPr>
            <w:tcW w:w="1134" w:type="dxa"/>
            <w:shd w:val="clear" w:color="auto" w:fill="auto"/>
          </w:tcPr>
          <w:p w:rsidR="005335E6" w:rsidRPr="005A3035" w:rsidRDefault="005335E6" w:rsidP="0080158B">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课程</w:t>
            </w:r>
          </w:p>
          <w:p w:rsidR="005335E6" w:rsidRPr="005A3035" w:rsidRDefault="005335E6" w:rsidP="0080158B">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名称</w:t>
            </w:r>
          </w:p>
        </w:tc>
        <w:tc>
          <w:tcPr>
            <w:tcW w:w="5387" w:type="dxa"/>
            <w:shd w:val="clear" w:color="auto" w:fill="auto"/>
          </w:tcPr>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主要教学内容</w:t>
            </w:r>
          </w:p>
          <w:p w:rsidR="005335E6" w:rsidRPr="005A3035" w:rsidRDefault="005335E6" w:rsidP="005335E6">
            <w:pPr>
              <w:pStyle w:val="11"/>
              <w:ind w:firstLine="640"/>
              <w:rPr>
                <w:rFonts w:ascii="仿宋" w:eastAsia="仿宋" w:hAnsi="仿宋" w:cstheme="minorBidi"/>
                <w:sz w:val="32"/>
                <w:szCs w:val="32"/>
              </w:rPr>
            </w:pPr>
            <w:r w:rsidRPr="005A3035">
              <w:rPr>
                <w:rFonts w:ascii="仿宋" w:eastAsia="仿宋" w:hAnsi="仿宋" w:cstheme="minorBidi" w:hint="eastAsia"/>
                <w:sz w:val="32"/>
                <w:szCs w:val="32"/>
              </w:rPr>
              <w:t>和要求</w:t>
            </w:r>
          </w:p>
        </w:tc>
        <w:tc>
          <w:tcPr>
            <w:tcW w:w="1162" w:type="dxa"/>
            <w:shd w:val="clear" w:color="auto" w:fill="auto"/>
          </w:tcPr>
          <w:p w:rsidR="005335E6" w:rsidRPr="005A3035" w:rsidRDefault="005335E6" w:rsidP="00485699">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参考</w:t>
            </w:r>
          </w:p>
          <w:p w:rsidR="005335E6" w:rsidRPr="005A3035" w:rsidRDefault="005335E6" w:rsidP="00485699">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学时</w:t>
            </w:r>
          </w:p>
        </w:tc>
      </w:tr>
      <w:tr w:rsidR="005335E6" w:rsidTr="00485699">
        <w:trPr>
          <w:gridAfter w:val="1"/>
          <w:wAfter w:w="28" w:type="dxa"/>
        </w:trPr>
        <w:tc>
          <w:tcPr>
            <w:tcW w:w="817" w:type="dxa"/>
            <w:shd w:val="clear" w:color="auto" w:fill="auto"/>
          </w:tcPr>
          <w:p w:rsidR="005335E6" w:rsidRPr="005A3035" w:rsidRDefault="005335E6" w:rsidP="00485699">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2</w:t>
            </w:r>
          </w:p>
        </w:tc>
        <w:tc>
          <w:tcPr>
            <w:tcW w:w="1134" w:type="dxa"/>
            <w:shd w:val="clear" w:color="auto" w:fill="auto"/>
          </w:tcPr>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80158B">
            <w:pPr>
              <w:pStyle w:val="11"/>
              <w:ind w:firstLine="0"/>
              <w:jc w:val="both"/>
              <w:rPr>
                <w:rFonts w:ascii="仿宋" w:eastAsia="仿宋" w:hAnsi="仿宋" w:cstheme="minorBidi"/>
                <w:sz w:val="32"/>
                <w:szCs w:val="32"/>
              </w:rPr>
            </w:pPr>
            <w:r w:rsidRPr="005A3035">
              <w:rPr>
                <w:rFonts w:ascii="仿宋" w:eastAsia="仿宋" w:hAnsi="仿宋" w:cstheme="minorBidi" w:hint="eastAsia"/>
                <w:sz w:val="32"/>
                <w:szCs w:val="32"/>
              </w:rPr>
              <w:t>汽车底盘构造与维修</w:t>
            </w:r>
          </w:p>
        </w:tc>
        <w:tc>
          <w:tcPr>
            <w:tcW w:w="5387" w:type="dxa"/>
            <w:shd w:val="clear" w:color="auto" w:fill="auto"/>
          </w:tcPr>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主要内容：</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1.汽车底盘概论；</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2.传动系统构造与检修；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3.行驶系统构造与检修；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4.转向系统构造与检修；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5.制动系统构造与维修。</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要求：</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1.了解底盘总体结构、基本原理；转向系、行驶系、传动系的结构与功用；各部件的型号及名称。</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2.能正确使用维修手册及工、量具对制动、离合、油门自由行程进行测量及调整；对制动系统进行检查、更换与调整；会对转向器进行检查与调整；会正确拆装变速器、离合器、减震器的拆装；会对密封件进行挑选型号及更换。</w:t>
            </w:r>
          </w:p>
          <w:p w:rsidR="005335E6" w:rsidRPr="005A3035" w:rsidRDefault="005335E6" w:rsidP="00E658E0">
            <w:pPr>
              <w:pStyle w:val="31"/>
              <w:ind w:firstLine="640"/>
              <w:rPr>
                <w:rFonts w:ascii="仿宋" w:eastAsia="仿宋" w:hAnsi="仿宋" w:cstheme="minorBidi"/>
                <w:sz w:val="32"/>
                <w:szCs w:val="32"/>
              </w:rPr>
            </w:pPr>
            <w:r w:rsidRPr="005A3035">
              <w:rPr>
                <w:rFonts w:ascii="仿宋" w:eastAsia="仿宋" w:hAnsi="仿宋" w:cstheme="minorBidi" w:hint="eastAsia"/>
                <w:sz w:val="32"/>
                <w:szCs w:val="32"/>
              </w:rPr>
              <w:t>3.达到“中级汽车维修工”职业标准中的底盘装配技术规范。</w:t>
            </w:r>
          </w:p>
        </w:tc>
        <w:tc>
          <w:tcPr>
            <w:tcW w:w="1162" w:type="dxa"/>
            <w:shd w:val="clear" w:color="auto" w:fill="auto"/>
          </w:tcPr>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5335E6">
            <w:pPr>
              <w:pStyle w:val="11"/>
              <w:ind w:firstLine="640"/>
              <w:rPr>
                <w:rFonts w:ascii="仿宋" w:eastAsia="仿宋" w:hAnsi="仿宋" w:cstheme="minorBidi"/>
                <w:sz w:val="32"/>
                <w:szCs w:val="32"/>
              </w:rPr>
            </w:pPr>
          </w:p>
          <w:p w:rsidR="005335E6" w:rsidRPr="005A3035" w:rsidRDefault="005335E6" w:rsidP="00725E4E">
            <w:pPr>
              <w:pStyle w:val="11"/>
              <w:ind w:firstLine="0"/>
              <w:jc w:val="both"/>
              <w:rPr>
                <w:rFonts w:ascii="仿宋" w:eastAsia="仿宋" w:hAnsi="仿宋" w:cstheme="minorBidi"/>
                <w:sz w:val="32"/>
                <w:szCs w:val="32"/>
              </w:rPr>
            </w:pPr>
            <w:r>
              <w:rPr>
                <w:rFonts w:ascii="仿宋" w:eastAsia="仿宋" w:hAnsi="仿宋" w:cstheme="minorBidi" w:hint="eastAsia"/>
                <w:sz w:val="32"/>
                <w:szCs w:val="32"/>
              </w:rPr>
              <w:t>72</w:t>
            </w:r>
          </w:p>
        </w:tc>
      </w:tr>
      <w:tr w:rsidR="005335E6" w:rsidRPr="00DF423B" w:rsidTr="00485699">
        <w:tc>
          <w:tcPr>
            <w:tcW w:w="817" w:type="dxa"/>
            <w:shd w:val="clear" w:color="auto" w:fill="auto"/>
          </w:tcPr>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485699">
            <w:pPr>
              <w:pStyle w:val="11"/>
              <w:ind w:firstLine="0"/>
              <w:jc w:val="both"/>
              <w:rPr>
                <w:rFonts w:ascii="仿宋" w:eastAsia="仿宋" w:hAnsi="仿宋" w:cstheme="minorBidi"/>
                <w:sz w:val="32"/>
                <w:szCs w:val="32"/>
              </w:rPr>
            </w:pPr>
          </w:p>
          <w:p w:rsidR="005335E6" w:rsidRPr="00DF423B" w:rsidRDefault="005335E6"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3</w:t>
            </w:r>
          </w:p>
        </w:tc>
        <w:tc>
          <w:tcPr>
            <w:tcW w:w="1134" w:type="dxa"/>
            <w:shd w:val="clear" w:color="auto" w:fill="auto"/>
          </w:tcPr>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725E4E">
            <w:pPr>
              <w:pStyle w:val="11"/>
              <w:ind w:firstLine="0"/>
              <w:jc w:val="both"/>
              <w:rPr>
                <w:rFonts w:ascii="仿宋" w:eastAsia="仿宋" w:hAnsi="仿宋" w:cstheme="minorBidi"/>
                <w:sz w:val="32"/>
                <w:szCs w:val="32"/>
              </w:rPr>
            </w:pPr>
            <w:r w:rsidRPr="00DF423B">
              <w:rPr>
                <w:rFonts w:ascii="仿宋" w:eastAsia="仿宋" w:hAnsi="仿宋" w:cstheme="minorBidi" w:hint="eastAsia"/>
                <w:sz w:val="32"/>
                <w:szCs w:val="32"/>
              </w:rPr>
              <w:t>汽车保养与养护</w:t>
            </w:r>
          </w:p>
        </w:tc>
        <w:tc>
          <w:tcPr>
            <w:tcW w:w="5387" w:type="dxa"/>
            <w:shd w:val="clear" w:color="auto" w:fill="auto"/>
          </w:tcPr>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主要内容：</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1.汽车维修企业工位安排；</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2.车辆的检查与评估；</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3.汽车再销售前的准备工作；</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4.定期维护保养。</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要求：</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1.了解典型轿车的各里程（阶段）维护；汽车的各种专项维护。</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2.能正确使用汽车维修设备、工具；能按照生产厂商的规范进行典型轿车的各里程（阶段）保养作业。能按照生产厂家的规范进行二级维护作业（操作熟练，顺序正确，动作规范）。</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3.会运用维护设备进行发动机机油的更换；会运用维护设备进行发动机制冷液的更换；会运用维护设备进行发动机燃油供给系统的免拆清洗；会运用维护设备进行ATF液的更换；会节气门的正确清洗。</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4.达到“中级汽车维修工”职业标准中的汽车二级维护项目技术规范。</w:t>
            </w:r>
          </w:p>
        </w:tc>
        <w:tc>
          <w:tcPr>
            <w:tcW w:w="1190" w:type="dxa"/>
            <w:gridSpan w:val="2"/>
            <w:shd w:val="clear" w:color="auto" w:fill="auto"/>
          </w:tcPr>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366EC9"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1</w:t>
            </w:r>
            <w:r>
              <w:rPr>
                <w:rFonts w:ascii="仿宋" w:eastAsia="仿宋" w:hAnsi="仿宋" w:cstheme="minorBidi"/>
                <w:sz w:val="32"/>
                <w:szCs w:val="32"/>
              </w:rPr>
              <w:t>08</w:t>
            </w:r>
          </w:p>
        </w:tc>
      </w:tr>
      <w:tr w:rsidR="005335E6" w:rsidRPr="00DF423B" w:rsidTr="00485699">
        <w:tc>
          <w:tcPr>
            <w:tcW w:w="817" w:type="dxa"/>
            <w:shd w:val="clear" w:color="auto" w:fill="auto"/>
          </w:tcPr>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4</w:t>
            </w:r>
          </w:p>
        </w:tc>
        <w:tc>
          <w:tcPr>
            <w:tcW w:w="1134" w:type="dxa"/>
            <w:shd w:val="clear" w:color="auto" w:fill="auto"/>
          </w:tcPr>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80158B" w:rsidP="005335E6">
            <w:pPr>
              <w:pStyle w:val="11"/>
              <w:ind w:firstLine="640"/>
              <w:rPr>
                <w:rFonts w:ascii="仿宋" w:eastAsia="仿宋" w:hAnsi="仿宋" w:cstheme="minorBidi"/>
                <w:sz w:val="32"/>
                <w:szCs w:val="32"/>
              </w:rPr>
            </w:pPr>
            <w:r>
              <w:rPr>
                <w:rFonts w:ascii="仿宋" w:eastAsia="仿宋" w:hAnsi="仿宋" w:cstheme="minorBidi" w:hint="eastAsia"/>
                <w:sz w:val="32"/>
                <w:szCs w:val="32"/>
              </w:rPr>
              <w:t>汽车发动机电子控制技术</w:t>
            </w:r>
          </w:p>
        </w:tc>
        <w:tc>
          <w:tcPr>
            <w:tcW w:w="5387" w:type="dxa"/>
            <w:shd w:val="clear" w:color="auto" w:fill="auto"/>
          </w:tcPr>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主要内容：</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1.电控发动机、起动系统、燃料供给系统；</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2.电控发动机的点火系统；</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3.电控发动机的辅助控制；</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4.电控发动机的新技术。</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要求：</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1.了解汽车电控系统的基本结构和工作原理；各系统的结构与功用；各部件的型号及名称。</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2.能正确使用维修手册及工、量具；能正确使用万用表、诊断仪等对传感器、执行器及控制单元检测；会汽油发动机电控系统故障诊断的基本流程及常见故障诊断与排除。</w:t>
            </w:r>
          </w:p>
          <w:p w:rsidR="005335E6" w:rsidRPr="00DF423B" w:rsidRDefault="005335E6" w:rsidP="00E658E0">
            <w:pPr>
              <w:pStyle w:val="31"/>
              <w:ind w:firstLine="640"/>
              <w:rPr>
                <w:rFonts w:ascii="仿宋" w:eastAsia="仿宋" w:hAnsi="仿宋" w:cstheme="minorBidi"/>
                <w:sz w:val="32"/>
                <w:szCs w:val="32"/>
              </w:rPr>
            </w:pPr>
            <w:r w:rsidRPr="00DF423B">
              <w:rPr>
                <w:rFonts w:ascii="仿宋" w:eastAsia="仿宋" w:hAnsi="仿宋" w:cstheme="minorBidi" w:hint="eastAsia"/>
                <w:sz w:val="32"/>
                <w:szCs w:val="32"/>
              </w:rPr>
              <w:t>3.达到中级汽车维修电工职业标准的要求。</w:t>
            </w:r>
          </w:p>
        </w:tc>
        <w:tc>
          <w:tcPr>
            <w:tcW w:w="1190" w:type="dxa"/>
            <w:gridSpan w:val="2"/>
            <w:shd w:val="clear" w:color="auto" w:fill="auto"/>
          </w:tcPr>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p>
          <w:p w:rsidR="005335E6" w:rsidRPr="00DF423B" w:rsidRDefault="005335E6" w:rsidP="005335E6">
            <w:pPr>
              <w:pStyle w:val="11"/>
              <w:ind w:firstLine="640"/>
              <w:rPr>
                <w:rFonts w:ascii="仿宋" w:eastAsia="仿宋" w:hAnsi="仿宋" w:cstheme="minorBidi"/>
                <w:sz w:val="32"/>
                <w:szCs w:val="32"/>
              </w:rPr>
            </w:pPr>
            <w:r>
              <w:rPr>
                <w:rFonts w:ascii="仿宋" w:eastAsia="仿宋" w:hAnsi="仿宋" w:cstheme="minorBidi" w:hint="eastAsia"/>
                <w:sz w:val="32"/>
                <w:szCs w:val="32"/>
              </w:rPr>
              <w:t>72</w:t>
            </w:r>
          </w:p>
        </w:tc>
      </w:tr>
      <w:tr w:rsidR="005335E6" w:rsidTr="00485699">
        <w:trPr>
          <w:gridAfter w:val="1"/>
          <w:wAfter w:w="28" w:type="dxa"/>
        </w:trPr>
        <w:tc>
          <w:tcPr>
            <w:tcW w:w="817" w:type="dxa"/>
            <w:shd w:val="clear" w:color="auto" w:fill="auto"/>
          </w:tcPr>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Pr="00CA1532" w:rsidRDefault="005335E6" w:rsidP="00485699">
            <w:pPr>
              <w:pStyle w:val="11"/>
              <w:ind w:firstLine="0"/>
              <w:jc w:val="both"/>
              <w:rPr>
                <w:rFonts w:asciiTheme="minorHAnsi" w:eastAsia="仿宋" w:hAnsiTheme="minorHAnsi" w:cstheme="minorBidi"/>
                <w:sz w:val="32"/>
                <w:szCs w:val="22"/>
              </w:rPr>
            </w:pPr>
            <w:r>
              <w:rPr>
                <w:rFonts w:asciiTheme="minorHAnsi" w:eastAsia="仿宋" w:hAnsiTheme="minorHAnsi" w:cstheme="minorBidi" w:hint="eastAsia"/>
                <w:sz w:val="32"/>
                <w:szCs w:val="22"/>
              </w:rPr>
              <w:t>5</w:t>
            </w:r>
          </w:p>
        </w:tc>
        <w:tc>
          <w:tcPr>
            <w:tcW w:w="1134" w:type="dxa"/>
            <w:shd w:val="clear" w:color="auto" w:fill="auto"/>
          </w:tcPr>
          <w:p w:rsidR="005335E6" w:rsidRPr="00CA1532" w:rsidRDefault="005335E6" w:rsidP="00725E4E">
            <w:pPr>
              <w:pStyle w:val="11"/>
              <w:ind w:firstLine="0"/>
              <w:jc w:val="both"/>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汽车</w:t>
            </w:r>
            <w:r w:rsidR="00725E4E">
              <w:rPr>
                <w:rFonts w:asciiTheme="minorHAnsi" w:eastAsia="仿宋" w:hAnsiTheme="minorHAnsi" w:cstheme="minorBidi" w:hint="eastAsia"/>
                <w:sz w:val="32"/>
                <w:szCs w:val="22"/>
              </w:rPr>
              <w:t>清洁</w:t>
            </w:r>
          </w:p>
        </w:tc>
        <w:tc>
          <w:tcPr>
            <w:tcW w:w="5387" w:type="dxa"/>
            <w:shd w:val="clear" w:color="auto" w:fill="auto"/>
          </w:tcPr>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主要内容：</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1.</w:t>
            </w:r>
            <w:r w:rsidRPr="00CA1532">
              <w:rPr>
                <w:rFonts w:asciiTheme="minorHAnsi" w:eastAsia="仿宋" w:hAnsiTheme="minorHAnsi" w:cstheme="minorBidi" w:hint="eastAsia"/>
                <w:sz w:val="32"/>
                <w:szCs w:val="22"/>
              </w:rPr>
              <w:t>汽车美容与装饰；</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2.</w:t>
            </w:r>
            <w:r w:rsidRPr="00CA1532">
              <w:rPr>
                <w:rFonts w:asciiTheme="minorHAnsi" w:eastAsia="仿宋" w:hAnsiTheme="minorHAnsi" w:cstheme="minorBidi" w:hint="eastAsia"/>
                <w:sz w:val="32"/>
                <w:szCs w:val="22"/>
              </w:rPr>
              <w:t>汽车室内的清洁与护理；</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3.</w:t>
            </w:r>
            <w:r w:rsidRPr="00CA1532">
              <w:rPr>
                <w:rFonts w:asciiTheme="minorHAnsi" w:eastAsia="仿宋" w:hAnsiTheme="minorHAnsi" w:cstheme="minorBidi" w:hint="eastAsia"/>
                <w:sz w:val="32"/>
                <w:szCs w:val="22"/>
              </w:rPr>
              <w:t>车内饰件的清洁；</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4.</w:t>
            </w:r>
            <w:r w:rsidRPr="00CA1532">
              <w:rPr>
                <w:rFonts w:asciiTheme="minorHAnsi" w:eastAsia="仿宋" w:hAnsiTheme="minorHAnsi" w:cstheme="minorBidi" w:hint="eastAsia"/>
                <w:sz w:val="32"/>
                <w:szCs w:val="22"/>
              </w:rPr>
              <w:t>汽车内部的装饰；</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5.</w:t>
            </w:r>
            <w:r w:rsidRPr="00CA1532">
              <w:rPr>
                <w:rFonts w:asciiTheme="minorHAnsi" w:eastAsia="仿宋" w:hAnsiTheme="minorHAnsi" w:cstheme="minorBidi" w:hint="eastAsia"/>
                <w:sz w:val="32"/>
                <w:szCs w:val="22"/>
              </w:rPr>
              <w:t>汽车电器的安装；</w:t>
            </w:r>
          </w:p>
          <w:p w:rsidR="005335E6"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6.</w:t>
            </w:r>
            <w:r w:rsidRPr="00CA1532">
              <w:rPr>
                <w:rFonts w:asciiTheme="minorHAnsi" w:eastAsia="仿宋" w:hAnsiTheme="minorHAnsi" w:cstheme="minorBidi" w:hint="eastAsia"/>
                <w:sz w:val="32"/>
                <w:szCs w:val="22"/>
              </w:rPr>
              <w:t>发动机外表的护理。</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要求：</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1.</w:t>
            </w:r>
            <w:r w:rsidRPr="00CA1532">
              <w:rPr>
                <w:rFonts w:asciiTheme="minorHAnsi" w:eastAsia="仿宋" w:hAnsiTheme="minorHAnsi" w:cstheme="minorBidi" w:hint="eastAsia"/>
                <w:sz w:val="32"/>
                <w:szCs w:val="22"/>
              </w:rPr>
              <w:t>了解美容与装饰常用用品的品牌、用途；及选用。</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2.</w:t>
            </w:r>
            <w:r w:rsidRPr="00CA1532">
              <w:rPr>
                <w:rFonts w:asciiTheme="minorHAnsi" w:eastAsia="仿宋" w:hAnsiTheme="minorHAnsi" w:cstheme="minorBidi" w:hint="eastAsia"/>
                <w:sz w:val="32"/>
                <w:szCs w:val="22"/>
              </w:rPr>
              <w:t>掌握美容与装饰常用的工具及使用方法；专用设备选用；汽车安全防盗常识及操作安全常识。</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3.</w:t>
            </w:r>
            <w:r w:rsidRPr="00CA1532">
              <w:rPr>
                <w:rFonts w:asciiTheme="minorHAnsi" w:eastAsia="仿宋" w:hAnsiTheme="minorHAnsi" w:cstheme="minorBidi" w:hint="eastAsia"/>
                <w:sz w:val="32"/>
                <w:szCs w:val="22"/>
              </w:rPr>
              <w:t>能识别不同的装饰材料和选用合适的美容与装饰常用用品；进行清洗机、泡沫机、空压机、打蜡机、抛光机、热风机、吸尘器、洗涤专用设备、装潢专用工具及设备的保养维修。</w:t>
            </w:r>
          </w:p>
          <w:p w:rsidR="005335E6" w:rsidRPr="00CA1532" w:rsidRDefault="005335E6" w:rsidP="00E658E0">
            <w:pPr>
              <w:pStyle w:val="31"/>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4.</w:t>
            </w:r>
            <w:r w:rsidRPr="00CA1532">
              <w:rPr>
                <w:rFonts w:asciiTheme="minorHAnsi" w:eastAsia="仿宋" w:hAnsiTheme="minorHAnsi" w:cstheme="minorBidi" w:hint="eastAsia"/>
                <w:sz w:val="32"/>
                <w:szCs w:val="22"/>
              </w:rPr>
              <w:t>会进行车体美容护理：车容检查、清洗车辆、开蜡、上蜡和抛光；会漆膜处理：封釉、抛光、车窗贴膜技术；倒车雷达、防盗器的安装。</w:t>
            </w:r>
          </w:p>
          <w:p w:rsidR="005335E6" w:rsidRPr="00CA1532" w:rsidRDefault="005335E6" w:rsidP="00E658E0">
            <w:pPr>
              <w:pStyle w:val="31"/>
              <w:ind w:firstLineChars="0" w:firstLine="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5.</w:t>
            </w:r>
            <w:r w:rsidRPr="00CA1532">
              <w:rPr>
                <w:rFonts w:asciiTheme="minorHAnsi" w:eastAsia="仿宋" w:hAnsiTheme="minorHAnsi" w:cstheme="minorBidi" w:hint="eastAsia"/>
                <w:sz w:val="32"/>
                <w:szCs w:val="22"/>
              </w:rPr>
              <w:t>达到劳动和社会保障部门中级美容与装饰工考证要求。</w:t>
            </w:r>
          </w:p>
        </w:tc>
        <w:tc>
          <w:tcPr>
            <w:tcW w:w="1162" w:type="dxa"/>
            <w:shd w:val="clear" w:color="auto" w:fill="auto"/>
          </w:tcPr>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366EC9" w:rsidP="00485699">
            <w:pPr>
              <w:pStyle w:val="11"/>
              <w:ind w:firstLine="0"/>
              <w:jc w:val="both"/>
              <w:rPr>
                <w:rFonts w:ascii="仿宋" w:eastAsia="仿宋" w:hAnsi="仿宋" w:cstheme="minorBidi"/>
                <w:sz w:val="32"/>
                <w:szCs w:val="32"/>
              </w:rPr>
            </w:pPr>
            <w:r>
              <w:rPr>
                <w:rFonts w:ascii="仿宋" w:eastAsia="仿宋" w:hAnsi="仿宋" w:cstheme="minorBidi"/>
                <w:sz w:val="32"/>
                <w:szCs w:val="32"/>
              </w:rPr>
              <w:t>108</w:t>
            </w:r>
          </w:p>
        </w:tc>
      </w:tr>
      <w:tr w:rsidR="00725E4E" w:rsidTr="00485699">
        <w:trPr>
          <w:gridAfter w:val="1"/>
          <w:wAfter w:w="28" w:type="dxa"/>
        </w:trPr>
        <w:tc>
          <w:tcPr>
            <w:tcW w:w="817" w:type="dxa"/>
            <w:shd w:val="clear" w:color="auto" w:fill="auto"/>
          </w:tcPr>
          <w:p w:rsidR="00725E4E" w:rsidRDefault="00725E4E" w:rsidP="00725E4E">
            <w:pPr>
              <w:pStyle w:val="11"/>
              <w:ind w:firstLine="0"/>
              <w:jc w:val="both"/>
              <w:rPr>
                <w:rFonts w:asciiTheme="minorHAnsi" w:eastAsia="仿宋" w:hAnsiTheme="minorHAnsi" w:cstheme="minorBidi"/>
                <w:sz w:val="32"/>
                <w:szCs w:val="22"/>
              </w:rPr>
            </w:pPr>
            <w:r>
              <w:rPr>
                <w:rFonts w:asciiTheme="minorHAnsi" w:eastAsia="仿宋" w:hAnsiTheme="minorHAnsi" w:cstheme="minorBidi" w:hint="eastAsia"/>
                <w:sz w:val="32"/>
                <w:szCs w:val="22"/>
              </w:rPr>
              <w:t>6</w:t>
            </w:r>
          </w:p>
        </w:tc>
        <w:tc>
          <w:tcPr>
            <w:tcW w:w="1134" w:type="dxa"/>
            <w:shd w:val="clear" w:color="auto" w:fill="auto"/>
          </w:tcPr>
          <w:p w:rsidR="00725E4E" w:rsidRPr="00321958" w:rsidRDefault="00327697" w:rsidP="00725E4E">
            <w:pPr>
              <w:ind w:firstLineChars="0" w:firstLine="0"/>
            </w:pPr>
            <w:r>
              <w:rPr>
                <w:rFonts w:hint="eastAsia"/>
              </w:rPr>
              <w:t>汽车技术性能检测</w:t>
            </w:r>
          </w:p>
          <w:p w:rsidR="00725E4E" w:rsidRPr="00CA1532" w:rsidRDefault="00725E4E" w:rsidP="00725E4E">
            <w:pPr>
              <w:pStyle w:val="11"/>
              <w:ind w:firstLine="0"/>
              <w:jc w:val="both"/>
              <w:rPr>
                <w:rFonts w:asciiTheme="minorHAnsi" w:eastAsia="仿宋" w:hAnsiTheme="minorHAnsi" w:cstheme="minorBidi"/>
                <w:sz w:val="32"/>
                <w:szCs w:val="22"/>
              </w:rPr>
            </w:pPr>
          </w:p>
        </w:tc>
        <w:tc>
          <w:tcPr>
            <w:tcW w:w="5387" w:type="dxa"/>
            <w:shd w:val="clear" w:color="auto" w:fill="auto"/>
          </w:tcPr>
          <w:p w:rsidR="00725E4E" w:rsidRPr="00CA1532" w:rsidRDefault="00725E4E" w:rsidP="00E658E0">
            <w:pPr>
              <w:pStyle w:val="31"/>
              <w:ind w:firstLine="640"/>
              <w:rPr>
                <w:rFonts w:asciiTheme="minorHAnsi" w:eastAsia="仿宋" w:hAnsiTheme="minorHAnsi" w:cstheme="minorBidi"/>
                <w:sz w:val="32"/>
                <w:szCs w:val="22"/>
              </w:rPr>
            </w:pPr>
            <w:r>
              <w:rPr>
                <w:rFonts w:asciiTheme="minorHAnsi" w:eastAsia="仿宋" w:hAnsiTheme="minorHAnsi" w:cstheme="minorBidi" w:hint="eastAsia"/>
                <w:sz w:val="32"/>
                <w:szCs w:val="22"/>
              </w:rPr>
              <w:t>掌握汽车</w:t>
            </w:r>
            <w:r w:rsidR="00327697">
              <w:rPr>
                <w:rFonts w:asciiTheme="minorHAnsi" w:eastAsia="仿宋" w:hAnsiTheme="minorHAnsi" w:cstheme="minorBidi" w:hint="eastAsia"/>
                <w:sz w:val="32"/>
                <w:szCs w:val="22"/>
              </w:rPr>
              <w:t>技术性能检测方法</w:t>
            </w:r>
          </w:p>
        </w:tc>
        <w:tc>
          <w:tcPr>
            <w:tcW w:w="1162" w:type="dxa"/>
            <w:shd w:val="clear" w:color="auto" w:fill="auto"/>
          </w:tcPr>
          <w:p w:rsidR="00725E4E" w:rsidRDefault="00725E4E" w:rsidP="00725E4E">
            <w:pPr>
              <w:pStyle w:val="11"/>
              <w:ind w:firstLine="0"/>
              <w:jc w:val="both"/>
              <w:rPr>
                <w:rFonts w:ascii="仿宋" w:eastAsia="仿宋" w:hAnsi="仿宋" w:cstheme="minorBidi"/>
                <w:sz w:val="32"/>
                <w:szCs w:val="32"/>
              </w:rPr>
            </w:pPr>
            <w:r>
              <w:rPr>
                <w:rFonts w:ascii="仿宋" w:eastAsia="仿宋" w:hAnsi="仿宋" w:cstheme="minorBidi" w:hint="eastAsia"/>
                <w:sz w:val="32"/>
                <w:szCs w:val="32"/>
              </w:rPr>
              <w:t>72</w:t>
            </w:r>
          </w:p>
        </w:tc>
      </w:tr>
      <w:tr w:rsidR="005335E6" w:rsidTr="00485699">
        <w:trPr>
          <w:gridAfter w:val="1"/>
          <w:wAfter w:w="28" w:type="dxa"/>
        </w:trPr>
        <w:tc>
          <w:tcPr>
            <w:tcW w:w="817" w:type="dxa"/>
            <w:shd w:val="clear" w:color="auto" w:fill="auto"/>
          </w:tcPr>
          <w:p w:rsidR="005335E6" w:rsidRDefault="005335E6" w:rsidP="005335E6">
            <w:pPr>
              <w:pStyle w:val="11"/>
              <w:ind w:firstLine="640"/>
              <w:rPr>
                <w:rFonts w:asciiTheme="minorHAnsi" w:eastAsia="仿宋" w:hAnsiTheme="minorHAnsi" w:cstheme="minorBidi"/>
                <w:sz w:val="32"/>
                <w:szCs w:val="22"/>
              </w:rPr>
            </w:pPr>
          </w:p>
        </w:tc>
        <w:tc>
          <w:tcPr>
            <w:tcW w:w="1134" w:type="dxa"/>
            <w:shd w:val="clear" w:color="auto" w:fill="auto"/>
          </w:tcPr>
          <w:p w:rsidR="005335E6" w:rsidRDefault="005335E6" w:rsidP="005335E6">
            <w:pPr>
              <w:pStyle w:val="11"/>
              <w:ind w:firstLine="640"/>
              <w:rPr>
                <w:rFonts w:asciiTheme="minorHAnsi" w:eastAsia="仿宋" w:hAnsiTheme="minorHAnsi" w:cstheme="minorBidi"/>
                <w:sz w:val="32"/>
                <w:szCs w:val="22"/>
              </w:rPr>
            </w:pPr>
          </w:p>
        </w:tc>
        <w:tc>
          <w:tcPr>
            <w:tcW w:w="5387" w:type="dxa"/>
            <w:shd w:val="clear" w:color="auto" w:fill="auto"/>
          </w:tcPr>
          <w:p w:rsidR="005335E6" w:rsidRPr="0043239B" w:rsidRDefault="005335E6" w:rsidP="00E658E0">
            <w:pPr>
              <w:widowControl/>
              <w:spacing w:line="240" w:lineRule="auto"/>
              <w:ind w:firstLineChars="0" w:firstLine="0"/>
              <w:jc w:val="left"/>
            </w:pPr>
            <w:r>
              <w:rPr>
                <w:rFonts w:hint="eastAsia"/>
              </w:rPr>
              <w:t>合计</w:t>
            </w:r>
          </w:p>
        </w:tc>
        <w:tc>
          <w:tcPr>
            <w:tcW w:w="1162" w:type="dxa"/>
            <w:shd w:val="clear" w:color="auto" w:fill="auto"/>
          </w:tcPr>
          <w:p w:rsidR="005335E6" w:rsidRDefault="00725E4E" w:rsidP="00485699">
            <w:pPr>
              <w:pStyle w:val="11"/>
              <w:ind w:firstLine="0"/>
              <w:jc w:val="both"/>
              <w:rPr>
                <w:rFonts w:ascii="仿宋" w:eastAsia="仿宋" w:hAnsi="仿宋" w:cstheme="minorBidi"/>
                <w:sz w:val="32"/>
                <w:szCs w:val="32"/>
              </w:rPr>
            </w:pPr>
            <w:r>
              <w:rPr>
                <w:rFonts w:ascii="仿宋" w:eastAsia="仿宋" w:hAnsi="仿宋" w:cstheme="minorBidi" w:hint="eastAsia"/>
                <w:sz w:val="32"/>
                <w:szCs w:val="32"/>
              </w:rPr>
              <w:t>504</w:t>
            </w:r>
          </w:p>
        </w:tc>
      </w:tr>
    </w:tbl>
    <w:p w:rsidR="005335E6" w:rsidRDefault="005335E6" w:rsidP="005335E6">
      <w:pPr>
        <w:pStyle w:val="a9"/>
        <w:ind w:firstLine="640"/>
      </w:pPr>
    </w:p>
    <w:p w:rsidR="005335E6" w:rsidRDefault="005335E6" w:rsidP="005335E6">
      <w:pPr>
        <w:ind w:firstLine="640"/>
        <w:sectPr w:rsidR="005335E6">
          <w:pgSz w:w="11906" w:h="16838" w:code="9"/>
          <w:pgMar w:top="1440" w:right="1797" w:bottom="1440" w:left="1797" w:header="851" w:footer="851" w:gutter="0"/>
          <w:pgNumType w:fmt="numberInDash"/>
          <w:cols w:space="425"/>
          <w:titlePg/>
          <w:docGrid w:linePitch="435"/>
        </w:sectPr>
      </w:pPr>
    </w:p>
    <w:p w:rsidR="005335E6" w:rsidRDefault="005335E6" w:rsidP="005335E6">
      <w:pPr>
        <w:pStyle w:val="32"/>
        <w:ind w:firstLine="640"/>
      </w:pPr>
    </w:p>
    <w:p w:rsidR="005335E6" w:rsidRDefault="005335E6" w:rsidP="005335E6">
      <w:pPr>
        <w:pStyle w:val="3"/>
        <w:ind w:firstLine="643"/>
      </w:pPr>
      <w:r>
        <w:rPr>
          <w:rFonts w:hint="eastAsia"/>
        </w:rPr>
        <w:t>3.选修课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638"/>
        <w:gridCol w:w="5460"/>
        <w:gridCol w:w="944"/>
      </w:tblGrid>
      <w:tr w:rsidR="005335E6" w:rsidTr="00E658E0">
        <w:trPr>
          <w:trHeight w:val="732"/>
          <w:jc w:val="center"/>
        </w:trPr>
        <w:tc>
          <w:tcPr>
            <w:tcW w:w="562" w:type="pct"/>
            <w:vAlign w:val="center"/>
          </w:tcPr>
          <w:p w:rsidR="005335E6" w:rsidRDefault="005335E6" w:rsidP="00E658E0">
            <w:pPr>
              <w:snapToGrid w:val="0"/>
              <w:spacing w:line="240" w:lineRule="atLeast"/>
              <w:ind w:firstLineChars="0" w:firstLine="0"/>
              <w:jc w:val="center"/>
              <w:rPr>
                <w:rFonts w:ascii="仿宋" w:hAnsi="仿宋"/>
                <w:b/>
                <w:szCs w:val="32"/>
              </w:rPr>
            </w:pPr>
            <w:r>
              <w:rPr>
                <w:rFonts w:ascii="仿宋" w:hAnsi="仿宋" w:hint="eastAsia"/>
                <w:b/>
                <w:szCs w:val="32"/>
              </w:rPr>
              <w:t>序号</w:t>
            </w:r>
          </w:p>
        </w:tc>
        <w:tc>
          <w:tcPr>
            <w:tcW w:w="904" w:type="pct"/>
            <w:vAlign w:val="center"/>
          </w:tcPr>
          <w:p w:rsidR="005335E6" w:rsidRDefault="005335E6" w:rsidP="00E658E0">
            <w:pPr>
              <w:snapToGrid w:val="0"/>
              <w:spacing w:line="240" w:lineRule="atLeast"/>
              <w:ind w:firstLineChars="0" w:firstLine="0"/>
              <w:jc w:val="center"/>
              <w:rPr>
                <w:rFonts w:ascii="仿宋" w:hAnsi="仿宋"/>
                <w:b/>
                <w:szCs w:val="32"/>
              </w:rPr>
            </w:pPr>
            <w:r>
              <w:rPr>
                <w:rFonts w:ascii="仿宋" w:hAnsi="仿宋" w:hint="eastAsia"/>
                <w:b/>
                <w:szCs w:val="32"/>
              </w:rPr>
              <w:t>课程名称</w:t>
            </w:r>
          </w:p>
        </w:tc>
        <w:tc>
          <w:tcPr>
            <w:tcW w:w="3013" w:type="pct"/>
            <w:vAlign w:val="center"/>
          </w:tcPr>
          <w:p w:rsidR="005335E6" w:rsidRDefault="005335E6" w:rsidP="00E658E0">
            <w:pPr>
              <w:snapToGrid w:val="0"/>
              <w:spacing w:line="240" w:lineRule="atLeast"/>
              <w:ind w:firstLineChars="0" w:firstLine="0"/>
              <w:jc w:val="center"/>
              <w:rPr>
                <w:rFonts w:ascii="仿宋" w:hAnsi="仿宋"/>
                <w:b/>
                <w:szCs w:val="32"/>
              </w:rPr>
            </w:pPr>
            <w:r>
              <w:rPr>
                <w:rFonts w:ascii="仿宋" w:hAnsi="仿宋" w:hint="eastAsia"/>
                <w:b/>
                <w:szCs w:val="32"/>
              </w:rPr>
              <w:t>主要教学内容和要求</w:t>
            </w:r>
          </w:p>
        </w:tc>
        <w:tc>
          <w:tcPr>
            <w:tcW w:w="521" w:type="pct"/>
            <w:vAlign w:val="center"/>
          </w:tcPr>
          <w:p w:rsidR="005335E6" w:rsidRDefault="005335E6" w:rsidP="00E658E0">
            <w:pPr>
              <w:snapToGrid w:val="0"/>
              <w:spacing w:line="240" w:lineRule="atLeast"/>
              <w:ind w:firstLineChars="0" w:firstLine="0"/>
              <w:jc w:val="center"/>
              <w:rPr>
                <w:rFonts w:ascii="仿宋" w:hAnsi="仿宋"/>
                <w:b/>
                <w:szCs w:val="32"/>
              </w:rPr>
            </w:pPr>
            <w:r>
              <w:rPr>
                <w:rFonts w:ascii="仿宋" w:hAnsi="仿宋" w:hint="eastAsia"/>
                <w:b/>
                <w:szCs w:val="32"/>
              </w:rPr>
              <w:t>参考学时</w:t>
            </w:r>
          </w:p>
        </w:tc>
      </w:tr>
      <w:tr w:rsidR="00F445F8" w:rsidTr="00E658E0">
        <w:trPr>
          <w:trHeight w:val="732"/>
          <w:jc w:val="center"/>
        </w:trPr>
        <w:tc>
          <w:tcPr>
            <w:tcW w:w="562" w:type="pct"/>
            <w:tcBorders>
              <w:top w:val="single" w:sz="4" w:space="0" w:color="auto"/>
              <w:left w:val="single" w:sz="4" w:space="0" w:color="auto"/>
              <w:right w:val="single" w:sz="4" w:space="0" w:color="auto"/>
            </w:tcBorders>
          </w:tcPr>
          <w:p w:rsidR="00F445F8" w:rsidRDefault="00F445F8" w:rsidP="00F445F8">
            <w:pPr>
              <w:pStyle w:val="11"/>
              <w:ind w:firstLine="640"/>
              <w:rPr>
                <w:rFonts w:ascii="仿宋" w:eastAsia="仿宋" w:hAnsi="仿宋" w:cstheme="minorBidi"/>
                <w:sz w:val="32"/>
                <w:szCs w:val="32"/>
              </w:rPr>
            </w:pPr>
          </w:p>
          <w:p w:rsidR="00F445F8" w:rsidRDefault="00F445F8" w:rsidP="00F445F8">
            <w:pPr>
              <w:pStyle w:val="11"/>
              <w:ind w:firstLine="640"/>
              <w:rPr>
                <w:rFonts w:ascii="仿宋" w:eastAsia="仿宋" w:hAnsi="仿宋" w:cstheme="minorBidi"/>
                <w:sz w:val="32"/>
                <w:szCs w:val="32"/>
              </w:rPr>
            </w:pPr>
          </w:p>
          <w:p w:rsidR="00F445F8" w:rsidRDefault="00F445F8" w:rsidP="00F445F8">
            <w:pPr>
              <w:pStyle w:val="11"/>
              <w:ind w:firstLine="640"/>
              <w:rPr>
                <w:rFonts w:ascii="仿宋" w:eastAsia="仿宋" w:hAnsi="仿宋" w:cstheme="minorBidi"/>
                <w:sz w:val="32"/>
                <w:szCs w:val="32"/>
              </w:rPr>
            </w:pPr>
          </w:p>
          <w:p w:rsidR="00F445F8" w:rsidRDefault="00F445F8" w:rsidP="00F445F8">
            <w:pPr>
              <w:pStyle w:val="11"/>
              <w:ind w:firstLine="640"/>
              <w:rPr>
                <w:rFonts w:ascii="仿宋" w:eastAsia="仿宋" w:hAnsi="仿宋" w:cstheme="minorBidi"/>
                <w:sz w:val="32"/>
                <w:szCs w:val="32"/>
              </w:rPr>
            </w:pPr>
          </w:p>
          <w:p w:rsidR="00F445F8" w:rsidRPr="00DF423B" w:rsidRDefault="00F445F8" w:rsidP="00F445F8">
            <w:pPr>
              <w:pStyle w:val="11"/>
              <w:ind w:firstLine="640"/>
              <w:rPr>
                <w:rFonts w:ascii="仿宋" w:eastAsia="仿宋" w:hAnsi="仿宋" w:cstheme="minorBidi"/>
                <w:sz w:val="32"/>
                <w:szCs w:val="32"/>
              </w:rPr>
            </w:pPr>
            <w:r>
              <w:rPr>
                <w:rFonts w:ascii="仿宋" w:eastAsia="仿宋" w:hAnsi="仿宋" w:cstheme="minorBidi" w:hint="eastAsia"/>
                <w:sz w:val="32"/>
                <w:szCs w:val="32"/>
              </w:rPr>
              <w:t>1</w:t>
            </w:r>
          </w:p>
        </w:tc>
        <w:tc>
          <w:tcPr>
            <w:tcW w:w="904" w:type="pct"/>
            <w:tcBorders>
              <w:top w:val="single" w:sz="4" w:space="0" w:color="auto"/>
              <w:left w:val="single" w:sz="4" w:space="0" w:color="auto"/>
              <w:bottom w:val="single" w:sz="4" w:space="0" w:color="auto"/>
              <w:right w:val="single" w:sz="4" w:space="0" w:color="auto"/>
            </w:tcBorders>
          </w:tcPr>
          <w:p w:rsidR="00F445F8" w:rsidRDefault="00F445F8" w:rsidP="00F445F8">
            <w:pPr>
              <w:pStyle w:val="11"/>
              <w:rPr>
                <w:rFonts w:ascii="仿宋" w:eastAsia="仿宋" w:hAnsi="仿宋" w:cstheme="minorBidi"/>
                <w:sz w:val="32"/>
                <w:szCs w:val="32"/>
              </w:rPr>
            </w:pPr>
          </w:p>
          <w:p w:rsidR="00F445F8" w:rsidRDefault="00F445F8" w:rsidP="00F445F8">
            <w:pPr>
              <w:pStyle w:val="11"/>
              <w:rPr>
                <w:rFonts w:ascii="仿宋" w:eastAsia="仿宋" w:hAnsi="仿宋" w:cstheme="minorBidi"/>
                <w:sz w:val="32"/>
                <w:szCs w:val="32"/>
              </w:rPr>
            </w:pPr>
          </w:p>
          <w:p w:rsidR="00F445F8" w:rsidRDefault="00F445F8" w:rsidP="00F445F8">
            <w:pPr>
              <w:pStyle w:val="11"/>
              <w:rPr>
                <w:rFonts w:ascii="仿宋" w:eastAsia="仿宋" w:hAnsi="仿宋" w:cstheme="minorBidi"/>
                <w:sz w:val="32"/>
                <w:szCs w:val="32"/>
              </w:rPr>
            </w:pPr>
          </w:p>
          <w:p w:rsidR="00F445F8" w:rsidRPr="00DF423B" w:rsidRDefault="00F445F8" w:rsidP="00F445F8">
            <w:pPr>
              <w:pStyle w:val="11"/>
              <w:rPr>
                <w:rFonts w:ascii="仿宋" w:eastAsia="仿宋" w:hAnsi="仿宋" w:cstheme="minorBidi"/>
                <w:sz w:val="32"/>
                <w:szCs w:val="32"/>
              </w:rPr>
            </w:pPr>
            <w:r w:rsidRPr="00565000">
              <w:rPr>
                <w:rFonts w:ascii="仿宋" w:eastAsia="仿宋" w:hAnsi="仿宋" w:cstheme="minorBidi" w:hint="eastAsia"/>
                <w:sz w:val="32"/>
                <w:szCs w:val="32"/>
              </w:rPr>
              <w:t>事故车辆勘查与车损评估</w:t>
            </w:r>
          </w:p>
        </w:tc>
        <w:tc>
          <w:tcPr>
            <w:tcW w:w="3013" w:type="pct"/>
            <w:tcBorders>
              <w:top w:val="single" w:sz="4" w:space="0" w:color="auto"/>
              <w:left w:val="single" w:sz="4" w:space="0" w:color="auto"/>
              <w:bottom w:val="single" w:sz="4" w:space="0" w:color="auto"/>
              <w:right w:val="single" w:sz="4" w:space="0" w:color="auto"/>
            </w:tcBorders>
          </w:tcPr>
          <w:p w:rsidR="00F445F8" w:rsidRDefault="00F445F8" w:rsidP="00F445F8">
            <w:pPr>
              <w:pStyle w:val="31"/>
              <w:ind w:firstLineChars="0" w:firstLine="0"/>
              <w:rPr>
                <w:rFonts w:ascii="仿宋" w:eastAsia="仿宋" w:hAnsi="仿宋" w:cstheme="minorBidi"/>
                <w:sz w:val="32"/>
                <w:szCs w:val="32"/>
              </w:rPr>
            </w:pPr>
            <w:r>
              <w:rPr>
                <w:rFonts w:ascii="仿宋" w:eastAsia="仿宋" w:hAnsi="仿宋" w:cstheme="minorBidi" w:hint="eastAsia"/>
                <w:sz w:val="32"/>
                <w:szCs w:val="32"/>
              </w:rPr>
              <w:t>主要内容：</w:t>
            </w:r>
          </w:p>
          <w:p w:rsidR="00F445F8" w:rsidRDefault="00F445F8" w:rsidP="00F445F8">
            <w:pPr>
              <w:pStyle w:val="31"/>
              <w:ind w:firstLineChars="0" w:firstLine="0"/>
              <w:rPr>
                <w:rFonts w:ascii="仿宋" w:eastAsia="仿宋" w:hAnsi="仿宋" w:cstheme="minorBidi"/>
                <w:sz w:val="32"/>
                <w:szCs w:val="32"/>
              </w:rPr>
            </w:pPr>
            <w:r w:rsidRPr="00A22E5B">
              <w:rPr>
                <w:rFonts w:ascii="仿宋" w:eastAsia="仿宋" w:hAnsi="仿宋" w:cstheme="minorBidi" w:hint="eastAsia"/>
                <w:sz w:val="32"/>
                <w:szCs w:val="32"/>
              </w:rPr>
              <w:t>1</w:t>
            </w:r>
            <w:r>
              <w:rPr>
                <w:rFonts w:ascii="仿宋" w:eastAsia="仿宋" w:hAnsi="仿宋" w:cstheme="minorBidi" w:hint="eastAsia"/>
                <w:sz w:val="32"/>
                <w:szCs w:val="32"/>
              </w:rPr>
              <w:t>．</w:t>
            </w:r>
            <w:r w:rsidRPr="00A22E5B">
              <w:rPr>
                <w:rFonts w:ascii="仿宋" w:eastAsia="仿宋" w:hAnsi="仿宋" w:cstheme="minorBidi" w:hint="eastAsia"/>
                <w:sz w:val="32"/>
                <w:szCs w:val="32"/>
              </w:rPr>
              <w:t>汽车保险基础知识、汽车保险合同的基本条款</w:t>
            </w:r>
          </w:p>
          <w:p w:rsidR="00F445F8" w:rsidRPr="00A22E5B" w:rsidRDefault="00F445F8" w:rsidP="00F445F8">
            <w:pPr>
              <w:pStyle w:val="31"/>
              <w:ind w:firstLineChars="0" w:firstLine="0"/>
              <w:rPr>
                <w:rFonts w:ascii="仿宋" w:eastAsia="仿宋" w:hAnsi="仿宋" w:cstheme="minorBidi"/>
                <w:sz w:val="32"/>
                <w:szCs w:val="32"/>
              </w:rPr>
            </w:pPr>
            <w:r w:rsidRPr="00A22E5B">
              <w:rPr>
                <w:rFonts w:ascii="仿宋" w:eastAsia="仿宋" w:hAnsi="仿宋" w:cstheme="minorBidi" w:hint="eastAsia"/>
                <w:sz w:val="32"/>
                <w:szCs w:val="32"/>
              </w:rPr>
              <w:t>2</w:t>
            </w:r>
            <w:r>
              <w:rPr>
                <w:rFonts w:ascii="仿宋" w:eastAsia="仿宋" w:hAnsi="仿宋" w:cstheme="minorBidi" w:hint="eastAsia"/>
                <w:sz w:val="32"/>
                <w:szCs w:val="32"/>
              </w:rPr>
              <w:t>．</w:t>
            </w:r>
            <w:r w:rsidRPr="00A22E5B">
              <w:rPr>
                <w:rFonts w:ascii="仿宋" w:eastAsia="仿宋" w:hAnsi="仿宋" w:cstheme="minorBidi" w:hint="eastAsia"/>
                <w:sz w:val="32"/>
                <w:szCs w:val="32"/>
              </w:rPr>
              <w:t>汽车保险主要险种和承保范围</w:t>
            </w:r>
          </w:p>
          <w:p w:rsidR="00F445F8" w:rsidRPr="00A22E5B" w:rsidRDefault="00F445F8" w:rsidP="00F445F8">
            <w:pPr>
              <w:pStyle w:val="31"/>
              <w:ind w:firstLineChars="0" w:firstLine="0"/>
              <w:rPr>
                <w:rFonts w:ascii="仿宋" w:eastAsia="仿宋" w:hAnsi="仿宋" w:cstheme="minorBidi"/>
                <w:sz w:val="32"/>
                <w:szCs w:val="32"/>
              </w:rPr>
            </w:pPr>
            <w:r w:rsidRPr="00A22E5B">
              <w:rPr>
                <w:rFonts w:ascii="仿宋" w:eastAsia="仿宋" w:hAnsi="仿宋" w:cstheme="minorBidi" w:hint="eastAsia"/>
                <w:sz w:val="32"/>
                <w:szCs w:val="32"/>
              </w:rPr>
              <w:t>3</w:t>
            </w:r>
            <w:r>
              <w:rPr>
                <w:rFonts w:ascii="仿宋" w:eastAsia="仿宋" w:hAnsi="仿宋" w:cstheme="minorBidi" w:hint="eastAsia"/>
                <w:sz w:val="32"/>
                <w:szCs w:val="32"/>
              </w:rPr>
              <w:t>．</w:t>
            </w:r>
            <w:r w:rsidRPr="00A22E5B">
              <w:rPr>
                <w:rFonts w:ascii="仿宋" w:eastAsia="仿宋" w:hAnsi="仿宋" w:cstheme="minorBidi" w:hint="eastAsia"/>
                <w:sz w:val="32"/>
                <w:szCs w:val="32"/>
              </w:rPr>
              <w:t>汽车保险投保的基本流程，退保、续保、批改等手续</w:t>
            </w:r>
          </w:p>
          <w:p w:rsidR="00F445F8" w:rsidRPr="00540518" w:rsidRDefault="00F445F8" w:rsidP="00F445F8">
            <w:pPr>
              <w:ind w:firstLineChars="0" w:firstLine="0"/>
            </w:pPr>
            <w:r w:rsidRPr="00A22E5B">
              <w:rPr>
                <w:rFonts w:ascii="仿宋" w:hAnsi="仿宋" w:hint="eastAsia"/>
                <w:szCs w:val="32"/>
              </w:rPr>
              <w:t>4</w:t>
            </w:r>
            <w:r>
              <w:rPr>
                <w:rFonts w:ascii="仿宋" w:hAnsi="仿宋" w:hint="eastAsia"/>
                <w:szCs w:val="32"/>
              </w:rPr>
              <w:t>．</w:t>
            </w:r>
            <w:r w:rsidRPr="00A22E5B">
              <w:rPr>
                <w:rFonts w:ascii="仿宋" w:hAnsi="仿宋" w:hint="eastAsia"/>
                <w:szCs w:val="32"/>
              </w:rPr>
              <w:t>汽车保险理赔的基本流程、赔款理算</w:t>
            </w:r>
          </w:p>
        </w:tc>
        <w:tc>
          <w:tcPr>
            <w:tcW w:w="521" w:type="pct"/>
            <w:tcBorders>
              <w:top w:val="single" w:sz="4" w:space="0" w:color="auto"/>
              <w:left w:val="single" w:sz="4" w:space="0" w:color="auto"/>
              <w:bottom w:val="single" w:sz="4" w:space="0" w:color="auto"/>
              <w:right w:val="single" w:sz="4" w:space="0" w:color="auto"/>
            </w:tcBorders>
          </w:tcPr>
          <w:p w:rsidR="00F445F8" w:rsidRDefault="00F445F8" w:rsidP="00F445F8">
            <w:pPr>
              <w:pStyle w:val="11"/>
              <w:rPr>
                <w:rFonts w:ascii="仿宋" w:eastAsia="仿宋" w:hAnsi="仿宋" w:cstheme="minorBidi"/>
                <w:sz w:val="32"/>
                <w:szCs w:val="32"/>
              </w:rPr>
            </w:pPr>
          </w:p>
          <w:p w:rsidR="00F445F8" w:rsidRDefault="00F445F8" w:rsidP="00F445F8">
            <w:pPr>
              <w:pStyle w:val="11"/>
              <w:rPr>
                <w:rFonts w:ascii="仿宋" w:eastAsia="仿宋" w:hAnsi="仿宋" w:cstheme="minorBidi"/>
                <w:sz w:val="32"/>
                <w:szCs w:val="32"/>
              </w:rPr>
            </w:pPr>
          </w:p>
          <w:p w:rsidR="00F445F8" w:rsidRDefault="00F445F8" w:rsidP="00F445F8">
            <w:pPr>
              <w:pStyle w:val="11"/>
              <w:rPr>
                <w:rFonts w:ascii="仿宋" w:eastAsia="仿宋" w:hAnsi="仿宋" w:cstheme="minorBidi"/>
                <w:sz w:val="32"/>
                <w:szCs w:val="32"/>
              </w:rPr>
            </w:pPr>
          </w:p>
          <w:p w:rsidR="00F445F8" w:rsidRDefault="00F445F8" w:rsidP="00F445F8">
            <w:pPr>
              <w:pStyle w:val="11"/>
              <w:rPr>
                <w:rFonts w:ascii="仿宋" w:eastAsia="仿宋" w:hAnsi="仿宋" w:cstheme="minorBidi"/>
                <w:sz w:val="32"/>
                <w:szCs w:val="32"/>
              </w:rPr>
            </w:pPr>
          </w:p>
          <w:p w:rsidR="00F445F8" w:rsidRPr="00181159" w:rsidRDefault="00F445F8" w:rsidP="00F445F8">
            <w:pPr>
              <w:pStyle w:val="11"/>
              <w:rPr>
                <w:rFonts w:ascii="仿宋" w:eastAsia="仿宋" w:hAnsi="仿宋" w:cstheme="minorBidi"/>
                <w:sz w:val="32"/>
                <w:szCs w:val="32"/>
              </w:rPr>
            </w:pPr>
            <w:r>
              <w:rPr>
                <w:rFonts w:ascii="仿宋" w:eastAsia="仿宋" w:hAnsi="仿宋" w:cstheme="minorBidi" w:hint="eastAsia"/>
                <w:sz w:val="32"/>
                <w:szCs w:val="32"/>
              </w:rPr>
              <w:t>54</w:t>
            </w:r>
          </w:p>
        </w:tc>
      </w:tr>
      <w:tr w:rsidR="005335E6" w:rsidTr="00E658E0">
        <w:trPr>
          <w:trHeight w:val="593"/>
          <w:jc w:val="center"/>
        </w:trPr>
        <w:tc>
          <w:tcPr>
            <w:tcW w:w="562" w:type="pct"/>
            <w:tcBorders>
              <w:left w:val="single" w:sz="4" w:space="0" w:color="auto"/>
              <w:right w:val="single" w:sz="4" w:space="0" w:color="auto"/>
            </w:tcBorders>
          </w:tcPr>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r>
              <w:rPr>
                <w:rFonts w:asciiTheme="minorHAnsi" w:eastAsia="仿宋" w:hAnsiTheme="minorHAnsi" w:cstheme="minorBidi" w:hint="eastAsia"/>
                <w:sz w:val="32"/>
                <w:szCs w:val="22"/>
              </w:rPr>
              <w:t>2</w:t>
            </w:r>
          </w:p>
        </w:tc>
        <w:tc>
          <w:tcPr>
            <w:tcW w:w="904" w:type="pct"/>
            <w:tcBorders>
              <w:top w:val="single" w:sz="4" w:space="0" w:color="auto"/>
              <w:left w:val="single" w:sz="4" w:space="0" w:color="auto"/>
              <w:bottom w:val="single" w:sz="4" w:space="0" w:color="auto"/>
              <w:right w:val="single" w:sz="4" w:space="0" w:color="auto"/>
            </w:tcBorders>
          </w:tcPr>
          <w:p w:rsidR="005335E6" w:rsidRDefault="005335E6" w:rsidP="005335E6">
            <w:pPr>
              <w:pStyle w:val="11"/>
              <w:ind w:firstLine="640"/>
              <w:rPr>
                <w:rFonts w:asciiTheme="minorHAnsi" w:eastAsia="仿宋" w:hAnsiTheme="minorHAnsi" w:cstheme="minorBidi"/>
                <w:sz w:val="32"/>
                <w:szCs w:val="22"/>
              </w:rPr>
            </w:pPr>
          </w:p>
          <w:p w:rsidR="005335E6" w:rsidRDefault="005335E6" w:rsidP="005335E6">
            <w:pPr>
              <w:pStyle w:val="11"/>
              <w:ind w:firstLine="640"/>
              <w:rPr>
                <w:rFonts w:asciiTheme="minorHAnsi" w:eastAsia="仿宋" w:hAnsiTheme="minorHAnsi" w:cstheme="minorBidi"/>
                <w:sz w:val="32"/>
                <w:szCs w:val="22"/>
              </w:rPr>
            </w:pPr>
          </w:p>
          <w:p w:rsidR="005335E6" w:rsidRPr="00CA1532" w:rsidRDefault="005335E6" w:rsidP="005335E6">
            <w:pPr>
              <w:pStyle w:val="11"/>
              <w:ind w:firstLine="640"/>
              <w:rPr>
                <w:rFonts w:asciiTheme="minorHAnsi" w:eastAsia="仿宋" w:hAnsiTheme="minorHAnsi" w:cstheme="minorBidi"/>
                <w:sz w:val="32"/>
                <w:szCs w:val="22"/>
              </w:rPr>
            </w:pPr>
            <w:r>
              <w:rPr>
                <w:rFonts w:asciiTheme="minorHAnsi" w:eastAsia="仿宋" w:hAnsiTheme="minorHAnsi" w:cstheme="minorBidi" w:hint="eastAsia"/>
                <w:sz w:val="32"/>
                <w:szCs w:val="22"/>
              </w:rPr>
              <w:t>汽车</w:t>
            </w:r>
            <w:r w:rsidR="00F445F8">
              <w:rPr>
                <w:rFonts w:asciiTheme="minorHAnsi" w:eastAsia="仿宋" w:hAnsiTheme="minorHAnsi" w:cstheme="minorBidi" w:hint="eastAsia"/>
                <w:sz w:val="32"/>
                <w:szCs w:val="22"/>
              </w:rPr>
              <w:t>营销实务</w:t>
            </w:r>
          </w:p>
        </w:tc>
        <w:tc>
          <w:tcPr>
            <w:tcW w:w="3013" w:type="pct"/>
            <w:tcBorders>
              <w:top w:val="single" w:sz="4" w:space="0" w:color="auto"/>
              <w:left w:val="single" w:sz="4" w:space="0" w:color="auto"/>
              <w:bottom w:val="single" w:sz="4" w:space="0" w:color="auto"/>
              <w:right w:val="single" w:sz="4" w:space="0" w:color="auto"/>
            </w:tcBorders>
          </w:tcPr>
          <w:p w:rsidR="005335E6" w:rsidRPr="0043239B" w:rsidRDefault="005335E6" w:rsidP="00E658E0">
            <w:pPr>
              <w:widowControl/>
              <w:spacing w:line="240" w:lineRule="auto"/>
              <w:ind w:firstLineChars="0" w:firstLine="0"/>
              <w:jc w:val="left"/>
            </w:pPr>
            <w:r w:rsidRPr="0043239B">
              <w:rPr>
                <w:rFonts w:hint="eastAsia"/>
              </w:rPr>
              <w:t>主要内</w:t>
            </w:r>
            <w:r w:rsidRPr="00A005F3">
              <w:rPr>
                <w:rFonts w:hint="eastAsia"/>
              </w:rPr>
              <w:t>容：</w:t>
            </w:r>
          </w:p>
          <w:p w:rsidR="005335E6" w:rsidRPr="0043239B" w:rsidRDefault="005335E6" w:rsidP="005335E6">
            <w:pPr>
              <w:pStyle w:val="a3"/>
              <w:widowControl/>
              <w:numPr>
                <w:ilvl w:val="0"/>
                <w:numId w:val="12"/>
              </w:numPr>
              <w:spacing w:line="240" w:lineRule="auto"/>
              <w:ind w:firstLineChars="0"/>
              <w:jc w:val="left"/>
            </w:pPr>
            <w:r w:rsidRPr="0043239B">
              <w:rPr>
                <w:rFonts w:hint="eastAsia"/>
              </w:rPr>
              <w:t>汽车维修业务接待的工作</w:t>
            </w:r>
          </w:p>
          <w:p w:rsidR="005335E6" w:rsidRDefault="005335E6" w:rsidP="005335E6">
            <w:pPr>
              <w:pStyle w:val="a3"/>
              <w:widowControl/>
              <w:numPr>
                <w:ilvl w:val="0"/>
                <w:numId w:val="12"/>
              </w:numPr>
              <w:spacing w:line="240" w:lineRule="auto"/>
              <w:ind w:firstLineChars="0"/>
              <w:jc w:val="left"/>
            </w:pPr>
            <w:r>
              <w:rPr>
                <w:rFonts w:hint="eastAsia"/>
              </w:rPr>
              <w:t>汽车维修业务接待的流程</w:t>
            </w:r>
          </w:p>
          <w:p w:rsidR="005335E6" w:rsidRDefault="005335E6" w:rsidP="005335E6">
            <w:pPr>
              <w:pStyle w:val="a3"/>
              <w:widowControl/>
              <w:numPr>
                <w:ilvl w:val="0"/>
                <w:numId w:val="12"/>
              </w:numPr>
              <w:spacing w:line="240" w:lineRule="auto"/>
              <w:ind w:firstLineChars="0"/>
              <w:jc w:val="left"/>
            </w:pPr>
            <w:r>
              <w:rPr>
                <w:rFonts w:hint="eastAsia"/>
              </w:rPr>
              <w:t>服务顾问能力的要求与素质</w:t>
            </w:r>
          </w:p>
          <w:p w:rsidR="005335E6" w:rsidRDefault="005335E6" w:rsidP="005335E6">
            <w:pPr>
              <w:pStyle w:val="a3"/>
              <w:widowControl/>
              <w:numPr>
                <w:ilvl w:val="0"/>
                <w:numId w:val="12"/>
              </w:numPr>
              <w:spacing w:line="240" w:lineRule="auto"/>
              <w:ind w:firstLineChars="0"/>
              <w:jc w:val="left"/>
            </w:pPr>
            <w:r>
              <w:rPr>
                <w:rFonts w:hint="eastAsia"/>
              </w:rPr>
              <w:t>客户沟通</w:t>
            </w:r>
          </w:p>
          <w:p w:rsidR="005335E6" w:rsidRDefault="005335E6" w:rsidP="00E658E0">
            <w:pPr>
              <w:shd w:val="clear" w:color="auto" w:fill="FFFFFF"/>
              <w:spacing w:line="360" w:lineRule="atLeast"/>
              <w:ind w:firstLineChars="0" w:firstLine="0"/>
            </w:pPr>
            <w:r>
              <w:rPr>
                <w:rFonts w:hint="eastAsia"/>
              </w:rPr>
              <w:t>要求：</w:t>
            </w:r>
          </w:p>
          <w:p w:rsidR="005335E6" w:rsidRPr="0043239B" w:rsidRDefault="005335E6" w:rsidP="00E658E0">
            <w:pPr>
              <w:shd w:val="clear" w:color="auto" w:fill="FFFFFF"/>
              <w:spacing w:line="360" w:lineRule="atLeast"/>
              <w:ind w:firstLineChars="0" w:firstLine="0"/>
            </w:pPr>
            <w:r>
              <w:rPr>
                <w:rFonts w:hint="eastAsia"/>
              </w:rPr>
              <w:t>1</w:t>
            </w:r>
            <w:r>
              <w:rPr>
                <w:rFonts w:hint="eastAsia"/>
              </w:rPr>
              <w:t>、</w:t>
            </w:r>
            <w:r w:rsidRPr="0043239B">
              <w:t>具备汽车理论和维修方面的知识，了解汽车行业及汽车构造</w:t>
            </w:r>
          </w:p>
          <w:p w:rsidR="005335E6" w:rsidRPr="0043239B" w:rsidRDefault="005335E6" w:rsidP="00E658E0">
            <w:pPr>
              <w:shd w:val="clear" w:color="auto" w:fill="FFFFFF"/>
              <w:spacing w:line="360" w:lineRule="atLeast"/>
              <w:ind w:firstLineChars="0" w:firstLine="0"/>
            </w:pPr>
            <w:r w:rsidRPr="0043239B">
              <w:t>2</w:t>
            </w:r>
            <w:r w:rsidRPr="0043239B">
              <w:t>、有良好的服务营销知识，沟通协调能力强</w:t>
            </w:r>
          </w:p>
          <w:p w:rsidR="005335E6" w:rsidRPr="0043239B" w:rsidRDefault="005335E6" w:rsidP="00E658E0">
            <w:pPr>
              <w:shd w:val="clear" w:color="auto" w:fill="FFFFFF"/>
              <w:spacing w:line="360" w:lineRule="atLeast"/>
              <w:ind w:firstLineChars="0" w:firstLine="0"/>
            </w:pPr>
            <w:r w:rsidRPr="0043239B">
              <w:t>3</w:t>
            </w:r>
            <w:r w:rsidRPr="0043239B">
              <w:t>、会计算机操作的基本操作，熟练使用</w:t>
            </w:r>
            <w:r w:rsidRPr="0043239B">
              <w:t>office</w:t>
            </w:r>
            <w:r w:rsidRPr="0043239B">
              <w:t>办公软件、售后服务的操作软件。</w:t>
            </w:r>
          </w:p>
          <w:p w:rsidR="005335E6" w:rsidRPr="0043239B" w:rsidRDefault="005335E6" w:rsidP="00E658E0">
            <w:pPr>
              <w:shd w:val="clear" w:color="auto" w:fill="FFFFFF"/>
              <w:spacing w:line="360" w:lineRule="atLeast"/>
              <w:ind w:firstLineChars="0" w:firstLine="0"/>
            </w:pPr>
            <w:r w:rsidRPr="0043239B">
              <w:rPr>
                <w:rFonts w:hint="eastAsia"/>
              </w:rPr>
              <w:t>4</w:t>
            </w:r>
            <w:r w:rsidRPr="0043239B">
              <w:t>、熟练掌握售后服务接待操作流程和要求；</w:t>
            </w:r>
          </w:p>
          <w:p w:rsidR="005335E6" w:rsidRPr="00CA1532" w:rsidRDefault="005335E6" w:rsidP="00E658E0">
            <w:pPr>
              <w:widowControl/>
              <w:spacing w:line="240" w:lineRule="auto"/>
              <w:ind w:firstLineChars="0" w:firstLine="0"/>
              <w:jc w:val="left"/>
              <w:rPr>
                <w:rFonts w:hint="eastAsia"/>
              </w:rPr>
            </w:pPr>
          </w:p>
        </w:tc>
        <w:tc>
          <w:tcPr>
            <w:tcW w:w="521" w:type="pct"/>
            <w:tcBorders>
              <w:top w:val="single" w:sz="4" w:space="0" w:color="auto"/>
              <w:left w:val="single" w:sz="4" w:space="0" w:color="auto"/>
              <w:bottom w:val="single" w:sz="4" w:space="0" w:color="auto"/>
              <w:right w:val="single" w:sz="4" w:space="0" w:color="auto"/>
            </w:tcBorders>
          </w:tcPr>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5335E6" w:rsidP="005335E6">
            <w:pPr>
              <w:pStyle w:val="11"/>
              <w:ind w:firstLine="640"/>
              <w:rPr>
                <w:rFonts w:ascii="仿宋" w:eastAsia="仿宋" w:hAnsi="仿宋" w:cstheme="minorBidi"/>
                <w:sz w:val="32"/>
                <w:szCs w:val="32"/>
              </w:rPr>
            </w:pPr>
          </w:p>
          <w:p w:rsidR="005335E6" w:rsidRDefault="0080158B" w:rsidP="0080158B">
            <w:pPr>
              <w:pStyle w:val="11"/>
              <w:ind w:firstLine="0"/>
              <w:jc w:val="both"/>
              <w:rPr>
                <w:rFonts w:ascii="仿宋" w:eastAsia="仿宋" w:hAnsi="仿宋" w:cstheme="minorBidi"/>
                <w:sz w:val="32"/>
                <w:szCs w:val="32"/>
              </w:rPr>
            </w:pPr>
            <w:r>
              <w:rPr>
                <w:rFonts w:ascii="仿宋" w:eastAsia="仿宋" w:hAnsi="仿宋" w:cstheme="minorBidi" w:hint="eastAsia"/>
                <w:sz w:val="32"/>
                <w:szCs w:val="32"/>
              </w:rPr>
              <w:t>72</w:t>
            </w:r>
          </w:p>
        </w:tc>
      </w:tr>
      <w:tr w:rsidR="00F445F8" w:rsidTr="007266E7">
        <w:trPr>
          <w:trHeight w:val="593"/>
          <w:jc w:val="center"/>
        </w:trPr>
        <w:tc>
          <w:tcPr>
            <w:tcW w:w="562" w:type="pct"/>
            <w:tcBorders>
              <w:left w:val="single" w:sz="4" w:space="0" w:color="auto"/>
              <w:right w:val="single" w:sz="4" w:space="0" w:color="auto"/>
            </w:tcBorders>
          </w:tcPr>
          <w:p w:rsidR="00F445F8" w:rsidRDefault="00F445F8" w:rsidP="00F445F8">
            <w:pPr>
              <w:pStyle w:val="11"/>
              <w:ind w:firstLine="640"/>
              <w:rPr>
                <w:rFonts w:asciiTheme="minorHAnsi" w:eastAsia="仿宋" w:hAnsiTheme="minorHAnsi" w:cstheme="minorBidi"/>
                <w:sz w:val="32"/>
                <w:szCs w:val="22"/>
              </w:rPr>
            </w:pPr>
          </w:p>
          <w:p w:rsidR="00F445F8" w:rsidRDefault="00F445F8" w:rsidP="00F445F8">
            <w:pPr>
              <w:ind w:firstLine="640"/>
            </w:pPr>
          </w:p>
          <w:p w:rsidR="00F445F8" w:rsidRPr="00F445F8" w:rsidRDefault="00F445F8" w:rsidP="00F445F8">
            <w:pPr>
              <w:ind w:firstLine="640"/>
              <w:rPr>
                <w:rFonts w:hint="eastAsia"/>
              </w:rPr>
            </w:pPr>
            <w:r>
              <w:rPr>
                <w:rFonts w:hint="eastAsia"/>
              </w:rPr>
              <w:t>3</w:t>
            </w:r>
          </w:p>
        </w:tc>
        <w:tc>
          <w:tcPr>
            <w:tcW w:w="904" w:type="pct"/>
            <w:tcBorders>
              <w:top w:val="single" w:sz="4" w:space="0" w:color="auto"/>
              <w:left w:val="single" w:sz="4" w:space="0" w:color="auto"/>
              <w:bottom w:val="single" w:sz="4" w:space="0" w:color="auto"/>
              <w:right w:val="single" w:sz="4" w:space="0" w:color="auto"/>
            </w:tcBorders>
            <w:vAlign w:val="center"/>
          </w:tcPr>
          <w:p w:rsidR="00F445F8" w:rsidRDefault="00F445F8" w:rsidP="00F445F8">
            <w:pPr>
              <w:snapToGrid w:val="0"/>
              <w:spacing w:line="240" w:lineRule="atLeast"/>
              <w:ind w:firstLineChars="0" w:firstLine="0"/>
              <w:rPr>
                <w:rFonts w:ascii="仿宋" w:hAnsi="仿宋"/>
                <w:szCs w:val="32"/>
              </w:rPr>
            </w:pPr>
            <w:r w:rsidRPr="00565000">
              <w:rPr>
                <w:rFonts w:ascii="仿宋" w:hAnsi="仿宋" w:hint="eastAsia"/>
                <w:szCs w:val="32"/>
              </w:rPr>
              <w:t>二手车评估与鉴定</w:t>
            </w:r>
          </w:p>
        </w:tc>
        <w:tc>
          <w:tcPr>
            <w:tcW w:w="3013" w:type="pct"/>
            <w:tcBorders>
              <w:top w:val="single" w:sz="4" w:space="0" w:color="auto"/>
              <w:left w:val="single" w:sz="4" w:space="0" w:color="auto"/>
              <w:bottom w:val="single" w:sz="4" w:space="0" w:color="auto"/>
              <w:right w:val="single" w:sz="4" w:space="0" w:color="auto"/>
            </w:tcBorders>
            <w:vAlign w:val="center"/>
          </w:tcPr>
          <w:p w:rsidR="00F445F8" w:rsidRDefault="00F445F8" w:rsidP="00F445F8">
            <w:pPr>
              <w:snapToGrid w:val="0"/>
              <w:spacing w:line="240" w:lineRule="atLeast"/>
              <w:ind w:firstLineChars="0" w:firstLine="0"/>
              <w:rPr>
                <w:rFonts w:ascii="仿宋" w:hAnsi="仿宋"/>
                <w:szCs w:val="32"/>
              </w:rPr>
            </w:pPr>
            <w:r>
              <w:rPr>
                <w:rFonts w:ascii="仿宋" w:hAnsi="仿宋" w:hint="eastAsia"/>
                <w:szCs w:val="32"/>
              </w:rPr>
              <w:t>主要内容：</w:t>
            </w:r>
          </w:p>
          <w:p w:rsidR="00F445F8" w:rsidRDefault="00F445F8" w:rsidP="00F445F8">
            <w:pPr>
              <w:snapToGrid w:val="0"/>
              <w:spacing w:line="240" w:lineRule="atLeast"/>
              <w:ind w:firstLineChars="0" w:firstLine="0"/>
              <w:rPr>
                <w:rFonts w:ascii="仿宋" w:hAnsi="仿宋"/>
                <w:szCs w:val="32"/>
              </w:rPr>
            </w:pPr>
            <w:r w:rsidRPr="00A22E5B">
              <w:rPr>
                <w:rFonts w:ascii="仿宋" w:hAnsi="仿宋" w:hint="eastAsia"/>
                <w:szCs w:val="32"/>
              </w:rPr>
              <w:t>1.旧机动车估价的方法及旧机动车交易的手续。</w:t>
            </w:r>
          </w:p>
          <w:p w:rsidR="00F445F8" w:rsidRPr="00A22E5B" w:rsidRDefault="00F445F8" w:rsidP="00F445F8">
            <w:pPr>
              <w:snapToGrid w:val="0"/>
              <w:spacing w:line="240" w:lineRule="atLeast"/>
              <w:ind w:firstLineChars="0" w:firstLine="0"/>
              <w:rPr>
                <w:rFonts w:ascii="仿宋" w:hAnsi="仿宋"/>
                <w:szCs w:val="32"/>
              </w:rPr>
            </w:pPr>
            <w:r w:rsidRPr="00A22E5B">
              <w:rPr>
                <w:rFonts w:ascii="仿宋" w:hAnsi="仿宋" w:hint="eastAsia"/>
                <w:szCs w:val="32"/>
              </w:rPr>
              <w:t>2</w:t>
            </w:r>
            <w:r>
              <w:rPr>
                <w:rFonts w:ascii="仿宋" w:hAnsi="仿宋" w:hint="eastAsia"/>
                <w:szCs w:val="32"/>
              </w:rPr>
              <w:t>．</w:t>
            </w:r>
            <w:r w:rsidRPr="00A22E5B">
              <w:rPr>
                <w:rFonts w:ascii="仿宋" w:hAnsi="仿宋" w:hint="eastAsia"/>
                <w:szCs w:val="32"/>
              </w:rPr>
              <w:t>旧机动车技术状况的鉴定。</w:t>
            </w:r>
          </w:p>
          <w:p w:rsidR="00F445F8" w:rsidRPr="00A22E5B" w:rsidRDefault="00F445F8" w:rsidP="00F445F8">
            <w:pPr>
              <w:snapToGrid w:val="0"/>
              <w:spacing w:line="240" w:lineRule="atLeast"/>
              <w:ind w:firstLineChars="0" w:firstLine="0"/>
              <w:rPr>
                <w:rFonts w:ascii="仿宋" w:hAnsi="仿宋"/>
                <w:szCs w:val="32"/>
              </w:rPr>
            </w:pPr>
            <w:r w:rsidRPr="00A22E5B">
              <w:rPr>
                <w:rFonts w:ascii="仿宋" w:hAnsi="仿宋" w:hint="eastAsia"/>
                <w:szCs w:val="32"/>
              </w:rPr>
              <w:t>3</w:t>
            </w:r>
            <w:r>
              <w:rPr>
                <w:rFonts w:ascii="仿宋" w:hAnsi="仿宋" w:hint="eastAsia"/>
                <w:szCs w:val="32"/>
              </w:rPr>
              <w:t>．</w:t>
            </w:r>
            <w:r w:rsidRPr="00A22E5B">
              <w:rPr>
                <w:rFonts w:ascii="仿宋" w:hAnsi="仿宋" w:hint="eastAsia"/>
                <w:szCs w:val="32"/>
              </w:rPr>
              <w:t>旧机动车估价步骤。</w:t>
            </w:r>
          </w:p>
          <w:p w:rsidR="00F445F8" w:rsidRDefault="00F445F8" w:rsidP="00F445F8">
            <w:pPr>
              <w:snapToGrid w:val="0"/>
              <w:spacing w:line="240" w:lineRule="atLeast"/>
              <w:ind w:firstLineChars="0" w:firstLine="0"/>
              <w:rPr>
                <w:rFonts w:ascii="仿宋" w:hAnsi="仿宋"/>
                <w:szCs w:val="32"/>
              </w:rPr>
            </w:pPr>
            <w:r w:rsidRPr="00A22E5B">
              <w:rPr>
                <w:rFonts w:ascii="仿宋" w:hAnsi="仿宋" w:hint="eastAsia"/>
                <w:szCs w:val="32"/>
              </w:rPr>
              <w:t>4</w:t>
            </w:r>
            <w:r>
              <w:rPr>
                <w:rFonts w:ascii="仿宋" w:hAnsi="仿宋" w:hint="eastAsia"/>
                <w:szCs w:val="32"/>
              </w:rPr>
              <w:t>．</w:t>
            </w:r>
            <w:r w:rsidRPr="00A22E5B">
              <w:rPr>
                <w:rFonts w:ascii="仿宋" w:hAnsi="仿宋" w:hint="eastAsia"/>
                <w:szCs w:val="32"/>
              </w:rPr>
              <w:t>汽车常见故障对车辆技术状况及旧机动车收购估价与销售定价。</w:t>
            </w:r>
          </w:p>
          <w:p w:rsidR="00F445F8" w:rsidRPr="001768ED" w:rsidRDefault="00F445F8" w:rsidP="00F445F8">
            <w:pPr>
              <w:snapToGrid w:val="0"/>
              <w:spacing w:line="240" w:lineRule="atLeast"/>
              <w:ind w:firstLineChars="0" w:firstLine="0"/>
              <w:rPr>
                <w:rFonts w:ascii="仿宋" w:hAnsi="仿宋"/>
                <w:szCs w:val="32"/>
              </w:rPr>
            </w:pPr>
            <w:r w:rsidRPr="00A22E5B">
              <w:rPr>
                <w:rFonts w:ascii="仿宋" w:hAnsi="仿宋" w:hint="eastAsia"/>
                <w:szCs w:val="32"/>
              </w:rPr>
              <w:t>5</w:t>
            </w:r>
            <w:r>
              <w:rPr>
                <w:rFonts w:ascii="仿宋" w:hAnsi="仿宋" w:hint="eastAsia"/>
                <w:szCs w:val="32"/>
              </w:rPr>
              <w:t>．</w:t>
            </w:r>
            <w:r w:rsidRPr="00A22E5B">
              <w:rPr>
                <w:rFonts w:ascii="仿宋" w:hAnsi="仿宋" w:hint="eastAsia"/>
                <w:szCs w:val="32"/>
              </w:rPr>
              <w:t>旧机动车鉴定估价信息系统的应用。</w:t>
            </w:r>
          </w:p>
        </w:tc>
        <w:tc>
          <w:tcPr>
            <w:tcW w:w="521" w:type="pct"/>
            <w:tcBorders>
              <w:top w:val="single" w:sz="4" w:space="0" w:color="auto"/>
              <w:left w:val="single" w:sz="4" w:space="0" w:color="auto"/>
              <w:bottom w:val="single" w:sz="4" w:space="0" w:color="auto"/>
              <w:right w:val="single" w:sz="4" w:space="0" w:color="auto"/>
            </w:tcBorders>
            <w:vAlign w:val="center"/>
          </w:tcPr>
          <w:p w:rsidR="00F445F8" w:rsidRDefault="00F445F8" w:rsidP="00F445F8">
            <w:pPr>
              <w:snapToGrid w:val="0"/>
              <w:spacing w:line="240" w:lineRule="atLeast"/>
              <w:ind w:firstLineChars="0" w:firstLine="0"/>
              <w:jc w:val="center"/>
              <w:rPr>
                <w:rFonts w:ascii="仿宋" w:hAnsi="仿宋"/>
                <w:szCs w:val="32"/>
              </w:rPr>
            </w:pPr>
            <w:r>
              <w:rPr>
                <w:rFonts w:ascii="仿宋" w:hAnsi="仿宋" w:hint="eastAsia"/>
                <w:szCs w:val="32"/>
              </w:rPr>
              <w:t>54</w:t>
            </w:r>
          </w:p>
        </w:tc>
      </w:tr>
      <w:tr w:rsidR="00F445F8" w:rsidTr="00E658E0">
        <w:trPr>
          <w:trHeight w:val="732"/>
          <w:jc w:val="center"/>
        </w:trPr>
        <w:tc>
          <w:tcPr>
            <w:tcW w:w="4479" w:type="pct"/>
            <w:gridSpan w:val="3"/>
            <w:tcBorders>
              <w:left w:val="single" w:sz="4" w:space="0" w:color="auto"/>
              <w:right w:val="single" w:sz="4" w:space="0" w:color="auto"/>
            </w:tcBorders>
            <w:vAlign w:val="center"/>
          </w:tcPr>
          <w:p w:rsidR="00F445F8" w:rsidRDefault="00F445F8" w:rsidP="00F445F8">
            <w:pPr>
              <w:snapToGrid w:val="0"/>
              <w:spacing w:line="240" w:lineRule="atLeast"/>
              <w:ind w:firstLineChars="0" w:firstLine="0"/>
              <w:jc w:val="center"/>
              <w:rPr>
                <w:rFonts w:ascii="仿宋" w:hAnsi="仿宋"/>
                <w:szCs w:val="32"/>
              </w:rPr>
            </w:pPr>
            <w:r>
              <w:rPr>
                <w:rFonts w:ascii="仿宋" w:hAnsi="仿宋" w:hint="eastAsia"/>
                <w:szCs w:val="32"/>
              </w:rPr>
              <w:t>合计</w:t>
            </w:r>
          </w:p>
        </w:tc>
        <w:tc>
          <w:tcPr>
            <w:tcW w:w="521" w:type="pct"/>
            <w:tcBorders>
              <w:top w:val="single" w:sz="4" w:space="0" w:color="auto"/>
              <w:left w:val="single" w:sz="4" w:space="0" w:color="auto"/>
              <w:bottom w:val="single" w:sz="4" w:space="0" w:color="auto"/>
              <w:right w:val="single" w:sz="4" w:space="0" w:color="auto"/>
            </w:tcBorders>
            <w:vAlign w:val="center"/>
          </w:tcPr>
          <w:p w:rsidR="00F445F8" w:rsidRDefault="00F445F8" w:rsidP="00F445F8">
            <w:pPr>
              <w:snapToGrid w:val="0"/>
              <w:spacing w:line="240" w:lineRule="atLeast"/>
              <w:ind w:firstLineChars="0" w:firstLine="0"/>
              <w:jc w:val="center"/>
              <w:rPr>
                <w:rFonts w:ascii="仿宋" w:hAnsi="仿宋"/>
                <w:szCs w:val="32"/>
              </w:rPr>
            </w:pPr>
            <w:r>
              <w:rPr>
                <w:rFonts w:ascii="仿宋" w:hAnsi="仿宋"/>
                <w:szCs w:val="32"/>
              </w:rPr>
              <w:t>180</w:t>
            </w:r>
            <w:bookmarkStart w:id="10" w:name="_GoBack"/>
            <w:bookmarkEnd w:id="10"/>
          </w:p>
        </w:tc>
      </w:tr>
    </w:tbl>
    <w:p w:rsidR="005335E6" w:rsidRDefault="005335E6" w:rsidP="005335E6">
      <w:pPr>
        <w:ind w:firstLineChars="0" w:firstLine="0"/>
      </w:pPr>
    </w:p>
    <w:p w:rsidR="003B16BC" w:rsidRPr="003B16BC" w:rsidRDefault="003B16BC" w:rsidP="003B16BC">
      <w:pPr>
        <w:ind w:firstLineChars="0" w:firstLine="0"/>
      </w:pPr>
    </w:p>
    <w:p w:rsidR="001F6CFC" w:rsidRPr="001F6CFC" w:rsidRDefault="001F6CFC" w:rsidP="00AA473A">
      <w:pPr>
        <w:pStyle w:val="3"/>
        <w:keepNext/>
        <w:ind w:firstLine="643"/>
      </w:pPr>
      <w:r w:rsidRPr="001F6CFC">
        <w:rPr>
          <w:rFonts w:hint="eastAsia"/>
        </w:rPr>
        <w:t>4</w:t>
      </w:r>
      <w:r w:rsidR="00365E0F">
        <w:rPr>
          <w:rFonts w:hint="eastAsia"/>
        </w:rPr>
        <w:t>.</w:t>
      </w:r>
      <w:r w:rsidRPr="001F6CFC">
        <w:rPr>
          <w:rFonts w:hint="eastAsia"/>
        </w:rPr>
        <w:t>顶岗实习</w:t>
      </w:r>
    </w:p>
    <w:p w:rsidR="00B62877" w:rsidRDefault="001F6CFC" w:rsidP="008F368F">
      <w:pPr>
        <w:ind w:firstLine="640"/>
      </w:pPr>
      <w:r w:rsidRPr="001F6CFC">
        <w:rPr>
          <w:rFonts w:hint="eastAsia"/>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rsidR="00AD4572" w:rsidRDefault="00AE6E11" w:rsidP="00F23CEF">
      <w:pPr>
        <w:pStyle w:val="1"/>
        <w:spacing w:before="217" w:after="217"/>
      </w:pPr>
      <w:r>
        <w:rPr>
          <w:rFonts w:hint="eastAsia"/>
        </w:rPr>
        <w:t>七</w:t>
      </w:r>
      <w:r w:rsidR="00E13DD6">
        <w:t>、</w:t>
      </w:r>
      <w:r w:rsidR="00F94B29">
        <w:t>教学进程总体安排</w:t>
      </w:r>
    </w:p>
    <w:p w:rsidR="00E658E0" w:rsidRPr="00FE221C" w:rsidRDefault="00E658E0" w:rsidP="00E658E0">
      <w:pPr>
        <w:ind w:firstLine="640"/>
        <w:rPr>
          <w:color w:val="000000" w:themeColor="text1"/>
        </w:rPr>
      </w:pPr>
      <w:r w:rsidRPr="00FE221C">
        <w:rPr>
          <w:rFonts w:hint="eastAsia"/>
          <w:color w:val="000000" w:themeColor="text1"/>
        </w:rPr>
        <w:t>学时安排。每学年教学时间不少于</w:t>
      </w:r>
      <w:r w:rsidRPr="00FE221C">
        <w:rPr>
          <w:rFonts w:hint="eastAsia"/>
          <w:color w:val="000000" w:themeColor="text1"/>
        </w:rPr>
        <w:t>40</w:t>
      </w:r>
      <w:r w:rsidRPr="00FE221C">
        <w:rPr>
          <w:rFonts w:hint="eastAsia"/>
          <w:color w:val="000000" w:themeColor="text1"/>
        </w:rPr>
        <w:t>周（含复习考试），周学时一般为</w:t>
      </w:r>
      <w:r w:rsidRPr="00FE221C">
        <w:rPr>
          <w:rFonts w:hint="eastAsia"/>
          <w:color w:val="000000" w:themeColor="text1"/>
        </w:rPr>
        <w:t>32</w:t>
      </w:r>
      <w:r w:rsidRPr="00FE221C">
        <w:rPr>
          <w:rFonts w:hint="eastAsia"/>
          <w:color w:val="000000" w:themeColor="text1"/>
        </w:rPr>
        <w:t>，三年总学时数约为</w:t>
      </w:r>
      <w:r>
        <w:rPr>
          <w:rFonts w:hint="eastAsia"/>
          <w:color w:val="000000" w:themeColor="text1"/>
        </w:rPr>
        <w:t>35</w:t>
      </w:r>
      <w:r w:rsidRPr="00FE221C">
        <w:rPr>
          <w:rFonts w:hint="eastAsia"/>
          <w:color w:val="000000" w:themeColor="text1"/>
        </w:rPr>
        <w:t>00</w:t>
      </w:r>
      <w:r w:rsidRPr="00FE221C">
        <w:rPr>
          <w:rFonts w:hint="eastAsia"/>
          <w:color w:val="000000" w:themeColor="text1"/>
        </w:rPr>
        <w:t>，顶岗实习一般按每周</w:t>
      </w:r>
      <w:r w:rsidRPr="00FE221C">
        <w:rPr>
          <w:rFonts w:hint="eastAsia"/>
          <w:color w:val="000000" w:themeColor="text1"/>
        </w:rPr>
        <w:t>30</w:t>
      </w:r>
      <w:r w:rsidRPr="00FE221C">
        <w:rPr>
          <w:rFonts w:hint="eastAsia"/>
          <w:color w:val="000000" w:themeColor="text1"/>
        </w:rPr>
        <w:t>小时（</w:t>
      </w:r>
      <w:r w:rsidRPr="00FE221C">
        <w:rPr>
          <w:rFonts w:hint="eastAsia"/>
          <w:color w:val="000000" w:themeColor="text1"/>
        </w:rPr>
        <w:t>1</w:t>
      </w:r>
      <w:r w:rsidRPr="00FE221C">
        <w:rPr>
          <w:rFonts w:hint="eastAsia"/>
          <w:color w:val="000000" w:themeColor="text1"/>
        </w:rPr>
        <w:t>小时折</w:t>
      </w:r>
      <w:r w:rsidRPr="00FE221C">
        <w:rPr>
          <w:rFonts w:hint="eastAsia"/>
          <w:color w:val="000000" w:themeColor="text1"/>
        </w:rPr>
        <w:t>1</w:t>
      </w:r>
      <w:r w:rsidRPr="00FE221C">
        <w:rPr>
          <w:rFonts w:hint="eastAsia"/>
          <w:color w:val="000000" w:themeColor="text1"/>
        </w:rPr>
        <w:t>学时）安排，每学时不少于</w:t>
      </w:r>
      <w:r w:rsidRPr="00FE221C">
        <w:rPr>
          <w:rFonts w:hint="eastAsia"/>
          <w:color w:val="000000" w:themeColor="text1"/>
        </w:rPr>
        <w:t>45</w:t>
      </w:r>
      <w:r w:rsidRPr="00FE221C">
        <w:rPr>
          <w:rFonts w:hint="eastAsia"/>
          <w:color w:val="000000" w:themeColor="text1"/>
        </w:rPr>
        <w:t>分钟。</w:t>
      </w:r>
    </w:p>
    <w:p w:rsidR="00E658E0" w:rsidRPr="00FE221C" w:rsidRDefault="00E658E0" w:rsidP="00E658E0">
      <w:pPr>
        <w:ind w:firstLine="640"/>
        <w:rPr>
          <w:color w:val="000000" w:themeColor="text1"/>
        </w:rPr>
      </w:pPr>
      <w:r w:rsidRPr="00FE221C">
        <w:rPr>
          <w:rFonts w:hint="eastAsia"/>
          <w:color w:val="000000" w:themeColor="text1"/>
        </w:rPr>
        <w:t>学分与学时的换算。</w:t>
      </w:r>
      <w:r w:rsidRPr="00FE221C">
        <w:rPr>
          <w:rFonts w:hint="eastAsia"/>
          <w:color w:val="000000" w:themeColor="text1"/>
        </w:rPr>
        <w:t>18</w:t>
      </w:r>
      <w:r w:rsidRPr="00FE221C">
        <w:rPr>
          <w:rFonts w:hint="eastAsia"/>
          <w:color w:val="000000" w:themeColor="text1"/>
        </w:rPr>
        <w:t>学时为</w:t>
      </w:r>
      <w:r w:rsidRPr="00FE221C">
        <w:rPr>
          <w:rFonts w:hint="eastAsia"/>
          <w:color w:val="000000" w:themeColor="text1"/>
        </w:rPr>
        <w:t>1</w:t>
      </w:r>
      <w:r w:rsidRPr="00FE221C">
        <w:rPr>
          <w:rFonts w:hint="eastAsia"/>
          <w:color w:val="000000" w:themeColor="text1"/>
        </w:rPr>
        <w:t>个学分，三年制总学分不得少于</w:t>
      </w:r>
      <w:r w:rsidRPr="00FE221C">
        <w:rPr>
          <w:rFonts w:hint="eastAsia"/>
          <w:color w:val="000000" w:themeColor="text1"/>
        </w:rPr>
        <w:t>170</w:t>
      </w:r>
      <w:r w:rsidRPr="00FE221C">
        <w:rPr>
          <w:rFonts w:hint="eastAsia"/>
          <w:color w:val="000000" w:themeColor="text1"/>
        </w:rPr>
        <w:t>。军训、入学教育、社会实践、毕业设计（或毕业论文、毕业教育）等，以</w:t>
      </w:r>
      <w:r w:rsidRPr="00FE221C">
        <w:rPr>
          <w:rFonts w:hint="eastAsia"/>
          <w:color w:val="000000" w:themeColor="text1"/>
        </w:rPr>
        <w:t>1</w:t>
      </w:r>
      <w:r w:rsidRPr="00FE221C">
        <w:rPr>
          <w:rFonts w:hint="eastAsia"/>
          <w:color w:val="000000" w:themeColor="text1"/>
        </w:rPr>
        <w:t>周为</w:t>
      </w:r>
      <w:r w:rsidRPr="00FE221C">
        <w:rPr>
          <w:rFonts w:hint="eastAsia"/>
          <w:color w:val="000000" w:themeColor="text1"/>
        </w:rPr>
        <w:t>1</w:t>
      </w:r>
      <w:r w:rsidRPr="00FE221C">
        <w:rPr>
          <w:rFonts w:hint="eastAsia"/>
          <w:color w:val="000000" w:themeColor="text1"/>
        </w:rPr>
        <w:t>学分。</w:t>
      </w:r>
    </w:p>
    <w:p w:rsidR="00AE6E11" w:rsidRPr="00AE6E11" w:rsidRDefault="00E658E0" w:rsidP="00E658E0">
      <w:pPr>
        <w:ind w:firstLine="640"/>
      </w:pPr>
      <w:r w:rsidRPr="00FE221C">
        <w:rPr>
          <w:rFonts w:hint="eastAsia"/>
          <w:color w:val="000000" w:themeColor="text1"/>
        </w:rPr>
        <w:t>公共基础课程学时一般占总学时的</w:t>
      </w:r>
      <w:r w:rsidRPr="00FE221C">
        <w:rPr>
          <w:rFonts w:eastAsia="方正仿宋简体"/>
          <w:color w:val="000000" w:themeColor="text1"/>
        </w:rPr>
        <w:t>1/3</w:t>
      </w:r>
      <w:r w:rsidRPr="00FE221C">
        <w:rPr>
          <w:rFonts w:hint="eastAsia"/>
          <w:color w:val="000000" w:themeColor="text1"/>
        </w:rPr>
        <w:t>，必须保证学生修完公共基础必修课程的内容和总学时数。选修课教学时数占总学时的比例均应不少于</w:t>
      </w:r>
      <w:r w:rsidRPr="00FE221C">
        <w:rPr>
          <w:rFonts w:hint="eastAsia"/>
          <w:color w:val="000000" w:themeColor="text1"/>
        </w:rPr>
        <w:t>10%</w:t>
      </w:r>
      <w:r w:rsidRPr="00FE221C">
        <w:rPr>
          <w:rFonts w:hint="eastAsia"/>
          <w:color w:val="000000" w:themeColor="text1"/>
        </w:rPr>
        <w:t>。学生顶岗实习为</w:t>
      </w:r>
      <w:r w:rsidRPr="00FE221C">
        <w:rPr>
          <w:rFonts w:hint="eastAsia"/>
          <w:color w:val="000000" w:themeColor="text1"/>
        </w:rPr>
        <w:t>1</w:t>
      </w:r>
      <w:r w:rsidRPr="00FE221C">
        <w:rPr>
          <w:rFonts w:hint="eastAsia"/>
          <w:color w:val="000000" w:themeColor="text1"/>
        </w:rPr>
        <w:t>年。</w:t>
      </w:r>
    </w:p>
    <w:p w:rsidR="0097664D" w:rsidRDefault="0097664D" w:rsidP="003B7C9C">
      <w:pPr>
        <w:pStyle w:val="2"/>
      </w:pPr>
      <w:r>
        <w:rPr>
          <w:rFonts w:hint="eastAsia"/>
        </w:rPr>
        <w:t>（一）总体安排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66"/>
        <w:gridCol w:w="1704"/>
        <w:gridCol w:w="1705"/>
        <w:gridCol w:w="1705"/>
      </w:tblGrid>
      <w:tr w:rsidR="00E658E0" w:rsidRPr="00FE221C" w:rsidTr="00E658E0">
        <w:tc>
          <w:tcPr>
            <w:tcW w:w="3408" w:type="dxa"/>
            <w:gridSpan w:val="2"/>
          </w:tcPr>
          <w:p w:rsidR="00E658E0" w:rsidRPr="00FE221C" w:rsidRDefault="00E658E0" w:rsidP="00E658E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教学活动</w:t>
            </w:r>
          </w:p>
        </w:tc>
        <w:tc>
          <w:tcPr>
            <w:tcW w:w="1704" w:type="dxa"/>
          </w:tcPr>
          <w:p w:rsidR="00E658E0" w:rsidRPr="00FE221C" w:rsidRDefault="00E658E0" w:rsidP="00E658E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学分分配</w:t>
            </w:r>
          </w:p>
        </w:tc>
        <w:tc>
          <w:tcPr>
            <w:tcW w:w="1705" w:type="dxa"/>
          </w:tcPr>
          <w:p w:rsidR="00E658E0" w:rsidRPr="00FE221C" w:rsidRDefault="00E658E0" w:rsidP="00E658E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学时分配</w:t>
            </w:r>
          </w:p>
        </w:tc>
        <w:tc>
          <w:tcPr>
            <w:tcW w:w="1705" w:type="dxa"/>
          </w:tcPr>
          <w:p w:rsidR="00E658E0" w:rsidRPr="00FE221C" w:rsidRDefault="00E658E0" w:rsidP="00E658E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占比</w:t>
            </w:r>
          </w:p>
        </w:tc>
      </w:tr>
      <w:tr w:rsidR="00E658E0" w:rsidRPr="00FE221C" w:rsidTr="00E658E0">
        <w:tc>
          <w:tcPr>
            <w:tcW w:w="1242" w:type="dxa"/>
            <w:vMerge w:val="restart"/>
            <w:vAlign w:val="center"/>
          </w:tcPr>
          <w:p w:rsidR="00E658E0" w:rsidRPr="00FE221C" w:rsidRDefault="00E658E0" w:rsidP="00E658E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公共基础课</w:t>
            </w: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公共基础课</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55</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990</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29%</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公共选修课</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108</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3%</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小计</w:t>
            </w:r>
          </w:p>
        </w:tc>
        <w:tc>
          <w:tcPr>
            <w:tcW w:w="1704"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61</w:t>
            </w:r>
          </w:p>
        </w:tc>
        <w:tc>
          <w:tcPr>
            <w:tcW w:w="1705"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1098</w:t>
            </w:r>
          </w:p>
        </w:tc>
        <w:tc>
          <w:tcPr>
            <w:tcW w:w="1705"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32%</w:t>
            </w:r>
          </w:p>
        </w:tc>
      </w:tr>
      <w:tr w:rsidR="00E658E0" w:rsidRPr="00FE221C" w:rsidTr="00E658E0">
        <w:tc>
          <w:tcPr>
            <w:tcW w:w="1242" w:type="dxa"/>
            <w:vMerge w:val="restart"/>
            <w:vAlign w:val="center"/>
          </w:tcPr>
          <w:p w:rsidR="00E658E0" w:rsidRPr="00FE221C" w:rsidRDefault="00E658E0" w:rsidP="00E658E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专业技能课</w:t>
            </w: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专业基础课</w:t>
            </w:r>
          </w:p>
        </w:tc>
        <w:tc>
          <w:tcPr>
            <w:tcW w:w="1704" w:type="dxa"/>
            <w:vAlign w:val="center"/>
          </w:tcPr>
          <w:p w:rsidR="00E658E0" w:rsidRPr="00FE221C" w:rsidRDefault="00E658E0" w:rsidP="009F3D8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2</w:t>
            </w:r>
            <w:r w:rsidR="009F3D80">
              <w:rPr>
                <w:rFonts w:ascii="仿宋" w:hAnsi="仿宋" w:hint="eastAsia"/>
                <w:color w:val="000000" w:themeColor="text1"/>
                <w:szCs w:val="32"/>
              </w:rPr>
              <w:t>0</w:t>
            </w:r>
          </w:p>
        </w:tc>
        <w:tc>
          <w:tcPr>
            <w:tcW w:w="1705" w:type="dxa"/>
            <w:vAlign w:val="center"/>
          </w:tcPr>
          <w:p w:rsidR="00E658E0" w:rsidRPr="00FE221C" w:rsidRDefault="00725E4E" w:rsidP="00E658E0">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360</w:t>
            </w:r>
          </w:p>
        </w:tc>
        <w:tc>
          <w:tcPr>
            <w:tcW w:w="1705" w:type="dxa"/>
            <w:vAlign w:val="center"/>
          </w:tcPr>
          <w:p w:rsidR="00E658E0" w:rsidRPr="00FE221C" w:rsidRDefault="009F3D80" w:rsidP="009F3D80">
            <w:pPr>
              <w:snapToGrid w:val="0"/>
              <w:spacing w:line="240" w:lineRule="atLeast"/>
              <w:ind w:firstLineChars="0" w:firstLine="0"/>
              <w:jc w:val="center"/>
              <w:rPr>
                <w:rFonts w:ascii="仿宋" w:hAnsi="仿宋" w:cs="宋体"/>
                <w:color w:val="000000" w:themeColor="text1"/>
                <w:szCs w:val="32"/>
              </w:rPr>
            </w:pPr>
            <w:r>
              <w:rPr>
                <w:rFonts w:ascii="仿宋" w:hAnsi="仿宋" w:hint="eastAsia"/>
                <w:color w:val="000000" w:themeColor="text1"/>
                <w:szCs w:val="32"/>
              </w:rPr>
              <w:t>11</w:t>
            </w:r>
            <w:r w:rsidR="00E658E0" w:rsidRPr="00FE221C">
              <w:rPr>
                <w:rFonts w:ascii="仿宋" w:hAnsi="仿宋" w:hint="eastAsia"/>
                <w:color w:val="000000" w:themeColor="text1"/>
                <w:szCs w:val="32"/>
              </w:rPr>
              <w:t>%</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专业核心课</w:t>
            </w:r>
          </w:p>
        </w:tc>
        <w:tc>
          <w:tcPr>
            <w:tcW w:w="1704" w:type="dxa"/>
            <w:vAlign w:val="center"/>
          </w:tcPr>
          <w:p w:rsidR="00E658E0" w:rsidRPr="00FE221C" w:rsidRDefault="00E658E0" w:rsidP="009F3D8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2</w:t>
            </w:r>
            <w:r w:rsidR="00366EC9">
              <w:rPr>
                <w:rFonts w:ascii="仿宋" w:hAnsi="仿宋"/>
                <w:color w:val="000000" w:themeColor="text1"/>
                <w:szCs w:val="32"/>
              </w:rPr>
              <w:t>8</w:t>
            </w:r>
          </w:p>
        </w:tc>
        <w:tc>
          <w:tcPr>
            <w:tcW w:w="1705" w:type="dxa"/>
            <w:vAlign w:val="center"/>
          </w:tcPr>
          <w:p w:rsidR="00E658E0" w:rsidRPr="00FE221C" w:rsidRDefault="00366EC9" w:rsidP="00E658E0">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504</w:t>
            </w:r>
          </w:p>
        </w:tc>
        <w:tc>
          <w:tcPr>
            <w:tcW w:w="1705" w:type="dxa"/>
            <w:vAlign w:val="center"/>
          </w:tcPr>
          <w:p w:rsidR="00E658E0" w:rsidRPr="00FE221C" w:rsidRDefault="009F3D80" w:rsidP="00E658E0">
            <w:pPr>
              <w:snapToGrid w:val="0"/>
              <w:spacing w:line="240" w:lineRule="atLeast"/>
              <w:ind w:firstLineChars="0" w:firstLine="0"/>
              <w:jc w:val="center"/>
              <w:rPr>
                <w:rFonts w:ascii="仿宋" w:hAnsi="仿宋" w:cs="宋体"/>
                <w:color w:val="000000" w:themeColor="text1"/>
                <w:szCs w:val="32"/>
              </w:rPr>
            </w:pPr>
            <w:r>
              <w:rPr>
                <w:rFonts w:ascii="仿宋" w:hAnsi="仿宋" w:hint="eastAsia"/>
                <w:color w:val="000000" w:themeColor="text1"/>
                <w:szCs w:val="32"/>
              </w:rPr>
              <w:t>14</w:t>
            </w:r>
            <w:r w:rsidR="00E658E0" w:rsidRPr="00FE221C">
              <w:rPr>
                <w:rFonts w:ascii="仿宋" w:hAnsi="仿宋" w:hint="eastAsia"/>
                <w:color w:val="000000" w:themeColor="text1"/>
                <w:szCs w:val="32"/>
              </w:rPr>
              <w:t>%</w:t>
            </w:r>
          </w:p>
        </w:tc>
      </w:tr>
      <w:tr w:rsidR="00E658E0" w:rsidRPr="00FE221C" w:rsidTr="00E658E0">
        <w:tc>
          <w:tcPr>
            <w:tcW w:w="1242" w:type="dxa"/>
            <w:vMerge/>
          </w:tcPr>
          <w:p w:rsidR="00E658E0" w:rsidRPr="00FE221C" w:rsidRDefault="00E658E0" w:rsidP="00E658E0">
            <w:pPr>
              <w:snapToGrid w:val="0"/>
              <w:spacing w:line="240" w:lineRule="atLeast"/>
              <w:ind w:firstLineChars="0" w:firstLine="0"/>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专业限选课</w:t>
            </w:r>
          </w:p>
        </w:tc>
        <w:tc>
          <w:tcPr>
            <w:tcW w:w="1704" w:type="dxa"/>
            <w:vAlign w:val="center"/>
          </w:tcPr>
          <w:p w:rsidR="00E658E0" w:rsidRPr="00FE221C" w:rsidRDefault="00F445F8" w:rsidP="00E658E0">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10</w:t>
            </w:r>
          </w:p>
        </w:tc>
        <w:tc>
          <w:tcPr>
            <w:tcW w:w="1705" w:type="dxa"/>
            <w:vAlign w:val="center"/>
          </w:tcPr>
          <w:p w:rsidR="00E658E0" w:rsidRPr="00FE221C" w:rsidRDefault="00F445F8" w:rsidP="00E658E0">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180</w:t>
            </w:r>
          </w:p>
        </w:tc>
        <w:tc>
          <w:tcPr>
            <w:tcW w:w="1705" w:type="dxa"/>
            <w:vAlign w:val="center"/>
          </w:tcPr>
          <w:p w:rsidR="00E658E0" w:rsidRPr="00FE221C" w:rsidRDefault="009F3D80" w:rsidP="00E658E0">
            <w:pPr>
              <w:snapToGrid w:val="0"/>
              <w:spacing w:line="240" w:lineRule="atLeast"/>
              <w:ind w:firstLineChars="0" w:firstLine="0"/>
              <w:jc w:val="center"/>
              <w:rPr>
                <w:rFonts w:ascii="仿宋" w:hAnsi="仿宋" w:cs="宋体"/>
                <w:color w:val="000000" w:themeColor="text1"/>
                <w:szCs w:val="32"/>
              </w:rPr>
            </w:pPr>
            <w:r>
              <w:rPr>
                <w:rFonts w:ascii="仿宋" w:hAnsi="仿宋" w:hint="eastAsia"/>
                <w:color w:val="000000" w:themeColor="text1"/>
                <w:szCs w:val="32"/>
              </w:rPr>
              <w:t>7</w:t>
            </w:r>
            <w:r w:rsidR="00E658E0" w:rsidRPr="00FE221C">
              <w:rPr>
                <w:rFonts w:ascii="仿宋" w:hAnsi="仿宋" w:hint="eastAsia"/>
                <w:color w:val="000000" w:themeColor="text1"/>
                <w:szCs w:val="32"/>
              </w:rPr>
              <w:t>%</w:t>
            </w:r>
          </w:p>
        </w:tc>
      </w:tr>
      <w:tr w:rsidR="00E658E0" w:rsidRPr="00FE221C" w:rsidTr="00E658E0">
        <w:tc>
          <w:tcPr>
            <w:tcW w:w="1242" w:type="dxa"/>
            <w:vMerge/>
          </w:tcPr>
          <w:p w:rsidR="00E658E0" w:rsidRPr="00FE221C" w:rsidRDefault="00E658E0" w:rsidP="00E658E0">
            <w:pPr>
              <w:snapToGrid w:val="0"/>
              <w:spacing w:line="240" w:lineRule="atLeast"/>
              <w:ind w:firstLineChars="0" w:firstLine="0"/>
              <w:rPr>
                <w:rFonts w:ascii="仿宋" w:hAnsi="仿宋"/>
                <w:color w:val="000000" w:themeColor="text1"/>
                <w:szCs w:val="32"/>
              </w:rPr>
            </w:pPr>
          </w:p>
        </w:tc>
        <w:tc>
          <w:tcPr>
            <w:tcW w:w="2166"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小计</w:t>
            </w:r>
          </w:p>
        </w:tc>
        <w:tc>
          <w:tcPr>
            <w:tcW w:w="1704" w:type="dxa"/>
            <w:shd w:val="clear" w:color="auto" w:fill="F2F2F2"/>
            <w:vAlign w:val="center"/>
          </w:tcPr>
          <w:p w:rsidR="00E658E0" w:rsidRPr="00FE221C" w:rsidRDefault="00F445F8" w:rsidP="00E658E0">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58</w:t>
            </w:r>
          </w:p>
        </w:tc>
        <w:tc>
          <w:tcPr>
            <w:tcW w:w="1705" w:type="dxa"/>
            <w:shd w:val="clear" w:color="auto" w:fill="F2F2F2"/>
            <w:vAlign w:val="center"/>
          </w:tcPr>
          <w:p w:rsidR="00E658E0" w:rsidRPr="00FE221C" w:rsidRDefault="00F445F8" w:rsidP="009F3D80">
            <w:pPr>
              <w:snapToGrid w:val="0"/>
              <w:spacing w:line="240" w:lineRule="atLeast"/>
              <w:ind w:firstLineChars="0" w:firstLine="0"/>
              <w:jc w:val="center"/>
              <w:rPr>
                <w:rFonts w:ascii="仿宋" w:hAnsi="仿宋"/>
                <w:color w:val="000000" w:themeColor="text1"/>
                <w:szCs w:val="32"/>
              </w:rPr>
            </w:pPr>
            <w:r>
              <w:rPr>
                <w:rFonts w:ascii="仿宋" w:hAnsi="仿宋"/>
                <w:color w:val="000000" w:themeColor="text1"/>
                <w:szCs w:val="32"/>
              </w:rPr>
              <w:t>1044</w:t>
            </w:r>
          </w:p>
        </w:tc>
        <w:tc>
          <w:tcPr>
            <w:tcW w:w="1705"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32%</w:t>
            </w:r>
          </w:p>
        </w:tc>
      </w:tr>
      <w:tr w:rsidR="00E658E0" w:rsidRPr="00FE221C" w:rsidTr="00E658E0">
        <w:tc>
          <w:tcPr>
            <w:tcW w:w="1242" w:type="dxa"/>
            <w:vMerge w:val="restart"/>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实训实践课</w:t>
            </w: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入学教育</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军训</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社会实践</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毕业教育</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cs="宋体"/>
                <w:color w:val="000000" w:themeColor="text1"/>
                <w:szCs w:val="32"/>
              </w:rPr>
              <w:t>实习报告</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顶岗实习</w:t>
            </w:r>
          </w:p>
        </w:tc>
        <w:tc>
          <w:tcPr>
            <w:tcW w:w="1704"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61</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1100</w:t>
            </w:r>
          </w:p>
        </w:tc>
        <w:tc>
          <w:tcPr>
            <w:tcW w:w="1705" w:type="dxa"/>
            <w:vAlign w:val="center"/>
          </w:tcPr>
          <w:p w:rsidR="00E658E0" w:rsidRPr="00FE221C" w:rsidRDefault="00E658E0" w:rsidP="00E658E0">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32%</w:t>
            </w:r>
          </w:p>
        </w:tc>
      </w:tr>
      <w:tr w:rsidR="00E658E0" w:rsidRPr="00FE221C" w:rsidTr="00E658E0">
        <w:tc>
          <w:tcPr>
            <w:tcW w:w="1242" w:type="dxa"/>
            <w:vMerge/>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小计</w:t>
            </w:r>
          </w:p>
        </w:tc>
        <w:tc>
          <w:tcPr>
            <w:tcW w:w="1704"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66</w:t>
            </w:r>
          </w:p>
        </w:tc>
        <w:tc>
          <w:tcPr>
            <w:tcW w:w="1705"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1250</w:t>
            </w:r>
          </w:p>
        </w:tc>
        <w:tc>
          <w:tcPr>
            <w:tcW w:w="1705" w:type="dxa"/>
            <w:shd w:val="clear" w:color="auto" w:fill="F2F2F2"/>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36%</w:t>
            </w:r>
          </w:p>
        </w:tc>
      </w:tr>
      <w:tr w:rsidR="00E658E0" w:rsidRPr="00FE221C" w:rsidTr="00E658E0">
        <w:tc>
          <w:tcPr>
            <w:tcW w:w="3408" w:type="dxa"/>
            <w:gridSpan w:val="2"/>
            <w:shd w:val="clear" w:color="auto" w:fill="D9D9D9"/>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合计</w:t>
            </w:r>
          </w:p>
        </w:tc>
        <w:tc>
          <w:tcPr>
            <w:tcW w:w="1704" w:type="dxa"/>
            <w:shd w:val="clear" w:color="auto" w:fill="D9D9D9"/>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r>
              <w:rPr>
                <w:rFonts w:ascii="仿宋" w:hAnsi="仿宋"/>
                <w:color w:val="000000" w:themeColor="text1"/>
                <w:szCs w:val="32"/>
              </w:rPr>
              <w:t>91</w:t>
            </w:r>
          </w:p>
        </w:tc>
        <w:tc>
          <w:tcPr>
            <w:tcW w:w="1705" w:type="dxa"/>
            <w:shd w:val="clear" w:color="auto" w:fill="D9D9D9"/>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3428</w:t>
            </w:r>
          </w:p>
        </w:tc>
        <w:tc>
          <w:tcPr>
            <w:tcW w:w="1705" w:type="dxa"/>
            <w:shd w:val="clear" w:color="auto" w:fill="D9D9D9"/>
            <w:vAlign w:val="center"/>
          </w:tcPr>
          <w:p w:rsidR="00E658E0" w:rsidRPr="00FE221C" w:rsidRDefault="00E658E0" w:rsidP="00E658E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100%</w:t>
            </w:r>
          </w:p>
        </w:tc>
      </w:tr>
    </w:tbl>
    <w:p w:rsidR="00E658E0" w:rsidRPr="00FE221C" w:rsidRDefault="00E658E0" w:rsidP="00E658E0">
      <w:pPr>
        <w:ind w:firstLine="640"/>
        <w:rPr>
          <w:color w:val="000000" w:themeColor="text1"/>
        </w:rPr>
        <w:sectPr w:rsidR="00E658E0" w:rsidRPr="00FE221C" w:rsidSect="00E658E0">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85" w:left="1588" w:header="1021" w:footer="992" w:gutter="0"/>
          <w:cols w:space="425"/>
          <w:docGrid w:type="linesAndChars" w:linePitch="435"/>
        </w:sectPr>
      </w:pPr>
      <w:r w:rsidRPr="00FE221C">
        <w:rPr>
          <w:rFonts w:hint="eastAsia"/>
          <w:color w:val="000000" w:themeColor="text1"/>
        </w:rPr>
        <w:t>其中，</w:t>
      </w:r>
      <w:r w:rsidRPr="00A717BE">
        <w:rPr>
          <w:rFonts w:hint="eastAsia"/>
          <w:color w:val="000000" w:themeColor="text1"/>
        </w:rPr>
        <w:t>必修</w:t>
      </w:r>
      <w:r w:rsidRPr="00FE221C">
        <w:rPr>
          <w:rFonts w:hint="eastAsia"/>
          <w:color w:val="000000" w:themeColor="text1"/>
        </w:rPr>
        <w:t>课（公共基础课、专业基础课、专业核心课）占比</w:t>
      </w:r>
      <w:r>
        <w:rPr>
          <w:rFonts w:hint="eastAsia"/>
          <w:color w:val="000000" w:themeColor="text1"/>
        </w:rPr>
        <w:t>55</w:t>
      </w:r>
      <w:r w:rsidRPr="00FE221C">
        <w:rPr>
          <w:rFonts w:hint="eastAsia"/>
          <w:color w:val="000000" w:themeColor="text1"/>
        </w:rPr>
        <w:t>%</w:t>
      </w:r>
      <w:r w:rsidRPr="00FE221C">
        <w:rPr>
          <w:rFonts w:hint="eastAsia"/>
          <w:color w:val="000000" w:themeColor="text1"/>
        </w:rPr>
        <w:t>，选修课（公共选修课、专业限选课）占比</w:t>
      </w:r>
      <w:r>
        <w:rPr>
          <w:rFonts w:hint="eastAsia"/>
          <w:color w:val="000000" w:themeColor="text1"/>
        </w:rPr>
        <w:t>11</w:t>
      </w:r>
      <w:r w:rsidRPr="00FE221C">
        <w:rPr>
          <w:rFonts w:hint="eastAsia"/>
          <w:color w:val="000000" w:themeColor="text1"/>
        </w:rPr>
        <w:t>%</w:t>
      </w:r>
      <w:r w:rsidRPr="00FE221C">
        <w:rPr>
          <w:rFonts w:hint="eastAsia"/>
          <w:color w:val="000000" w:themeColor="text1"/>
        </w:rPr>
        <w:t>，实训实践课（入学教育、军训、社会实践、毕业教育、顶岗实习）占比</w:t>
      </w:r>
      <w:r w:rsidRPr="00FE221C">
        <w:rPr>
          <w:rFonts w:hint="eastAsia"/>
          <w:color w:val="000000" w:themeColor="text1"/>
        </w:rPr>
        <w:t>36%</w:t>
      </w:r>
      <w:r w:rsidRPr="00FE221C">
        <w:rPr>
          <w:rFonts w:hint="eastAsia"/>
          <w:color w:val="000000" w:themeColor="text1"/>
        </w:rPr>
        <w:t>。</w:t>
      </w:r>
    </w:p>
    <w:p w:rsidR="00657960" w:rsidRPr="00FA1D4D" w:rsidRDefault="00657960" w:rsidP="00FA1D4D">
      <w:pPr>
        <w:ind w:firstLine="643"/>
        <w:outlineLvl w:val="1"/>
        <w:rPr>
          <w:b/>
          <w:bCs/>
        </w:rPr>
      </w:pPr>
      <w:r w:rsidRPr="00FA1D4D">
        <w:rPr>
          <w:rFonts w:hint="eastAsia"/>
          <w:b/>
          <w:bCs/>
        </w:rPr>
        <w:t>（二）教学进程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487"/>
        <w:gridCol w:w="439"/>
        <w:gridCol w:w="47"/>
        <w:gridCol w:w="2149"/>
        <w:gridCol w:w="605"/>
        <w:gridCol w:w="616"/>
        <w:gridCol w:w="612"/>
        <w:gridCol w:w="739"/>
        <w:gridCol w:w="486"/>
        <w:gridCol w:w="486"/>
        <w:gridCol w:w="486"/>
        <w:gridCol w:w="486"/>
        <w:gridCol w:w="486"/>
        <w:gridCol w:w="478"/>
      </w:tblGrid>
      <w:tr w:rsidR="005335E6" w:rsidRPr="00DE1D94" w:rsidTr="00E658E0">
        <w:trPr>
          <w:trHeight w:val="283"/>
          <w:tblHeader/>
          <w:jc w:val="center"/>
        </w:trPr>
        <w:tc>
          <w:tcPr>
            <w:tcW w:w="945" w:type="dxa"/>
            <w:gridSpan w:val="2"/>
            <w:vMerge w:val="restart"/>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类别</w:t>
            </w:r>
          </w:p>
        </w:tc>
        <w:tc>
          <w:tcPr>
            <w:tcW w:w="486" w:type="dxa"/>
            <w:gridSpan w:val="2"/>
            <w:vMerge w:val="restart"/>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序号</w:t>
            </w:r>
          </w:p>
        </w:tc>
        <w:tc>
          <w:tcPr>
            <w:tcW w:w="2149" w:type="dxa"/>
            <w:vMerge w:val="restart"/>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课程名称</w:t>
            </w:r>
          </w:p>
        </w:tc>
        <w:tc>
          <w:tcPr>
            <w:tcW w:w="605" w:type="dxa"/>
            <w:vMerge w:val="restart"/>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学分</w:t>
            </w:r>
          </w:p>
        </w:tc>
        <w:tc>
          <w:tcPr>
            <w:tcW w:w="1967" w:type="dxa"/>
            <w:gridSpan w:val="3"/>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学时数分配</w:t>
            </w:r>
          </w:p>
        </w:tc>
        <w:tc>
          <w:tcPr>
            <w:tcW w:w="2908" w:type="dxa"/>
            <w:gridSpan w:val="6"/>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各学期周学时分配</w:t>
            </w:r>
          </w:p>
        </w:tc>
      </w:tr>
      <w:tr w:rsidR="005335E6" w:rsidRPr="00DE1D94" w:rsidTr="00E658E0">
        <w:trPr>
          <w:trHeight w:val="283"/>
          <w:tblHeader/>
          <w:jc w:val="center"/>
        </w:trPr>
        <w:tc>
          <w:tcPr>
            <w:tcW w:w="945" w:type="dxa"/>
            <w:gridSpan w:val="2"/>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2149"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605"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61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理论</w:t>
            </w:r>
          </w:p>
        </w:tc>
        <w:tc>
          <w:tcPr>
            <w:tcW w:w="612"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实践</w:t>
            </w:r>
          </w:p>
        </w:tc>
        <w:tc>
          <w:tcPr>
            <w:tcW w:w="739"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合计</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一</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二</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三</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四</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五</w:t>
            </w:r>
          </w:p>
        </w:tc>
        <w:tc>
          <w:tcPr>
            <w:tcW w:w="478"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六</w:t>
            </w:r>
          </w:p>
        </w:tc>
      </w:tr>
      <w:tr w:rsidR="005335E6" w:rsidRPr="00DE1D94" w:rsidTr="00E658E0">
        <w:trPr>
          <w:trHeight w:val="283"/>
          <w:tblHeader/>
          <w:jc w:val="center"/>
        </w:trPr>
        <w:tc>
          <w:tcPr>
            <w:tcW w:w="945" w:type="dxa"/>
            <w:gridSpan w:val="2"/>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2149"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605"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1967" w:type="dxa"/>
            <w:gridSpan w:val="3"/>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教学周数</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c>
          <w:tcPr>
            <w:tcW w:w="478"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r>
      <w:tr w:rsidR="005335E6" w:rsidRPr="00DE1D94" w:rsidTr="00E658E0">
        <w:trPr>
          <w:trHeight w:val="283"/>
          <w:tblHeader/>
          <w:jc w:val="center"/>
        </w:trPr>
        <w:tc>
          <w:tcPr>
            <w:tcW w:w="945" w:type="dxa"/>
            <w:gridSpan w:val="2"/>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2149"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605"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1967" w:type="dxa"/>
            <w:gridSpan w:val="3"/>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实际上课周数</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c>
          <w:tcPr>
            <w:tcW w:w="478"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r>
      <w:tr w:rsidR="005335E6" w:rsidRPr="00DE1D94" w:rsidTr="00E658E0">
        <w:trPr>
          <w:trHeight w:val="285"/>
          <w:jc w:val="center"/>
        </w:trPr>
        <w:tc>
          <w:tcPr>
            <w:tcW w:w="458" w:type="dxa"/>
            <w:vMerge w:val="restart"/>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必修课</w:t>
            </w:r>
          </w:p>
        </w:tc>
        <w:tc>
          <w:tcPr>
            <w:tcW w:w="487" w:type="dxa"/>
            <w:vMerge w:val="restart"/>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公共基础课</w:t>
            </w: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w:t>
            </w:r>
          </w:p>
        </w:tc>
        <w:tc>
          <w:tcPr>
            <w:tcW w:w="214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中国特色社会主义</w:t>
            </w:r>
          </w:p>
        </w:tc>
        <w:tc>
          <w:tcPr>
            <w:tcW w:w="605"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61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24</w:t>
            </w:r>
          </w:p>
        </w:tc>
        <w:tc>
          <w:tcPr>
            <w:tcW w:w="612"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12</w:t>
            </w:r>
          </w:p>
        </w:tc>
        <w:tc>
          <w:tcPr>
            <w:tcW w:w="73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36</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w:t>
            </w:r>
          </w:p>
        </w:tc>
        <w:tc>
          <w:tcPr>
            <w:tcW w:w="214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心理健康与职业生涯</w:t>
            </w:r>
          </w:p>
        </w:tc>
        <w:tc>
          <w:tcPr>
            <w:tcW w:w="605"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61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24</w:t>
            </w:r>
          </w:p>
        </w:tc>
        <w:tc>
          <w:tcPr>
            <w:tcW w:w="612"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12</w:t>
            </w:r>
          </w:p>
        </w:tc>
        <w:tc>
          <w:tcPr>
            <w:tcW w:w="73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36</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3</w:t>
            </w:r>
          </w:p>
        </w:tc>
        <w:tc>
          <w:tcPr>
            <w:tcW w:w="2149" w:type="dxa"/>
            <w:vAlign w:val="center"/>
          </w:tcPr>
          <w:p w:rsidR="005335E6" w:rsidRPr="001E0BFC" w:rsidRDefault="005335E6" w:rsidP="00E658E0">
            <w:pPr>
              <w:widowControl/>
              <w:spacing w:line="240" w:lineRule="atLeast"/>
              <w:ind w:firstLineChars="150" w:firstLine="315"/>
              <w:rPr>
                <w:rFonts w:ascii="仿宋" w:cs="宋体"/>
                <w:color w:val="FF0000"/>
                <w:kern w:val="0"/>
                <w:sz w:val="21"/>
                <w:szCs w:val="21"/>
              </w:rPr>
            </w:pPr>
            <w:r w:rsidRPr="001E0BFC">
              <w:rPr>
                <w:rFonts w:ascii="仿宋" w:hAnsi="仿宋" w:cs="宋体" w:hint="eastAsia"/>
                <w:color w:val="FF0000"/>
                <w:kern w:val="0"/>
                <w:sz w:val="21"/>
                <w:szCs w:val="21"/>
              </w:rPr>
              <w:t>哲学与人生</w:t>
            </w:r>
          </w:p>
        </w:tc>
        <w:tc>
          <w:tcPr>
            <w:tcW w:w="605"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61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24</w:t>
            </w:r>
          </w:p>
        </w:tc>
        <w:tc>
          <w:tcPr>
            <w:tcW w:w="612"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12</w:t>
            </w:r>
          </w:p>
        </w:tc>
        <w:tc>
          <w:tcPr>
            <w:tcW w:w="73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36</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left"/>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4</w:t>
            </w:r>
          </w:p>
        </w:tc>
        <w:tc>
          <w:tcPr>
            <w:tcW w:w="214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职业道德与法治</w:t>
            </w:r>
          </w:p>
        </w:tc>
        <w:tc>
          <w:tcPr>
            <w:tcW w:w="605"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61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24</w:t>
            </w:r>
          </w:p>
        </w:tc>
        <w:tc>
          <w:tcPr>
            <w:tcW w:w="612"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12</w:t>
            </w:r>
          </w:p>
        </w:tc>
        <w:tc>
          <w:tcPr>
            <w:tcW w:w="73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36</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left"/>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2</w:t>
            </w:r>
          </w:p>
        </w:tc>
        <w:tc>
          <w:tcPr>
            <w:tcW w:w="486"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5</w:t>
            </w:r>
          </w:p>
        </w:tc>
        <w:tc>
          <w:tcPr>
            <w:tcW w:w="214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历史（中国、世界）</w:t>
            </w:r>
          </w:p>
        </w:tc>
        <w:tc>
          <w:tcPr>
            <w:tcW w:w="605" w:type="dxa"/>
            <w:vAlign w:val="center"/>
          </w:tcPr>
          <w:p w:rsidR="005335E6" w:rsidRPr="001E0BFC" w:rsidRDefault="005335E6" w:rsidP="00E658E0">
            <w:pPr>
              <w:widowControl/>
              <w:spacing w:line="240" w:lineRule="atLeast"/>
              <w:ind w:firstLineChars="50" w:firstLine="105"/>
              <w:rPr>
                <w:rFonts w:ascii="仿宋" w:cs="宋体"/>
                <w:color w:val="FF0000"/>
                <w:kern w:val="0"/>
                <w:sz w:val="21"/>
                <w:szCs w:val="21"/>
              </w:rPr>
            </w:pPr>
            <w:r>
              <w:rPr>
                <w:rFonts w:ascii="仿宋" w:hAnsi="仿宋" w:cs="宋体" w:hint="eastAsia"/>
                <w:color w:val="FF0000"/>
                <w:kern w:val="0"/>
                <w:sz w:val="21"/>
                <w:szCs w:val="21"/>
              </w:rPr>
              <w:t>4</w:t>
            </w:r>
          </w:p>
        </w:tc>
        <w:tc>
          <w:tcPr>
            <w:tcW w:w="616" w:type="dxa"/>
            <w:vAlign w:val="center"/>
          </w:tcPr>
          <w:p w:rsidR="005335E6" w:rsidRPr="00DD3CBE" w:rsidRDefault="005335E6" w:rsidP="00E658E0">
            <w:pPr>
              <w:widowControl/>
              <w:spacing w:line="240" w:lineRule="atLeast"/>
              <w:ind w:firstLineChars="0" w:firstLine="0"/>
              <w:jc w:val="center"/>
              <w:rPr>
                <w:rFonts w:ascii="仿宋" w:cs="宋体"/>
                <w:b/>
                <w:color w:val="00B0F0"/>
                <w:kern w:val="0"/>
                <w:sz w:val="21"/>
                <w:szCs w:val="21"/>
              </w:rPr>
            </w:pPr>
            <w:r w:rsidRPr="00DD3CBE">
              <w:rPr>
                <w:rFonts w:ascii="仿宋" w:hAnsi="仿宋" w:cs="宋体" w:hint="eastAsia"/>
                <w:b/>
                <w:color w:val="00B0F0"/>
                <w:kern w:val="0"/>
                <w:sz w:val="21"/>
                <w:szCs w:val="21"/>
              </w:rPr>
              <w:t>48</w:t>
            </w:r>
          </w:p>
        </w:tc>
        <w:tc>
          <w:tcPr>
            <w:tcW w:w="612" w:type="dxa"/>
            <w:vAlign w:val="center"/>
          </w:tcPr>
          <w:p w:rsidR="005335E6" w:rsidRPr="00DD3CBE" w:rsidRDefault="005335E6" w:rsidP="00E658E0">
            <w:pPr>
              <w:widowControl/>
              <w:spacing w:line="240" w:lineRule="atLeast"/>
              <w:ind w:firstLineChars="0" w:firstLine="0"/>
              <w:jc w:val="center"/>
              <w:rPr>
                <w:rFonts w:ascii="仿宋" w:cs="宋体"/>
                <w:b/>
                <w:color w:val="00B0F0"/>
                <w:kern w:val="0"/>
                <w:sz w:val="21"/>
                <w:szCs w:val="21"/>
              </w:rPr>
            </w:pPr>
            <w:r w:rsidRPr="00DD3CBE">
              <w:rPr>
                <w:rFonts w:ascii="仿宋" w:hAnsi="仿宋" w:cs="宋体" w:hint="eastAsia"/>
                <w:b/>
                <w:color w:val="00B0F0"/>
                <w:kern w:val="0"/>
                <w:sz w:val="21"/>
                <w:szCs w:val="21"/>
              </w:rPr>
              <w:t>24</w:t>
            </w:r>
          </w:p>
        </w:tc>
        <w:tc>
          <w:tcPr>
            <w:tcW w:w="739" w:type="dxa"/>
            <w:vAlign w:val="center"/>
          </w:tcPr>
          <w:p w:rsidR="005335E6" w:rsidRPr="00DD3CBE" w:rsidRDefault="005335E6" w:rsidP="00E658E0">
            <w:pPr>
              <w:widowControl/>
              <w:spacing w:line="240" w:lineRule="atLeast"/>
              <w:ind w:firstLineChars="0" w:firstLine="0"/>
              <w:jc w:val="center"/>
              <w:rPr>
                <w:rFonts w:ascii="仿宋" w:cs="宋体"/>
                <w:b/>
                <w:color w:val="00B0F0"/>
                <w:kern w:val="0"/>
                <w:sz w:val="21"/>
                <w:szCs w:val="21"/>
              </w:rPr>
            </w:pPr>
            <w:r w:rsidRPr="00DD3CBE">
              <w:rPr>
                <w:rFonts w:ascii="仿宋" w:hAnsi="仿宋" w:cs="宋体" w:hint="eastAsia"/>
                <w:b/>
                <w:color w:val="00B0F0"/>
                <w:kern w:val="0"/>
                <w:sz w:val="21"/>
                <w:szCs w:val="21"/>
              </w:rPr>
              <w:t>72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2149" w:type="dxa"/>
            <w:noWrap/>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艺术</w:t>
            </w:r>
          </w:p>
        </w:tc>
        <w:tc>
          <w:tcPr>
            <w:tcW w:w="605"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2</w:t>
            </w:r>
          </w:p>
        </w:tc>
        <w:tc>
          <w:tcPr>
            <w:tcW w:w="61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18</w:t>
            </w:r>
          </w:p>
        </w:tc>
        <w:tc>
          <w:tcPr>
            <w:tcW w:w="612"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18</w:t>
            </w:r>
          </w:p>
        </w:tc>
        <w:tc>
          <w:tcPr>
            <w:tcW w:w="739"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36</w:t>
            </w:r>
          </w:p>
        </w:tc>
        <w:tc>
          <w:tcPr>
            <w:tcW w:w="486" w:type="dxa"/>
            <w:vAlign w:val="center"/>
          </w:tcPr>
          <w:p w:rsidR="005335E6" w:rsidRPr="001E0BFC" w:rsidRDefault="005335E6" w:rsidP="00E658E0">
            <w:pPr>
              <w:widowControl/>
              <w:spacing w:line="240" w:lineRule="atLeast"/>
              <w:ind w:firstLineChars="0" w:firstLine="0"/>
              <w:jc w:val="left"/>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left"/>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left"/>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p>
        </w:tc>
        <w:tc>
          <w:tcPr>
            <w:tcW w:w="486" w:type="dxa"/>
            <w:vAlign w:val="center"/>
          </w:tcPr>
          <w:p w:rsidR="005335E6" w:rsidRPr="00431A09" w:rsidRDefault="005335E6" w:rsidP="00E658E0">
            <w:pPr>
              <w:widowControl/>
              <w:spacing w:line="240" w:lineRule="atLeast"/>
              <w:ind w:firstLineChars="0" w:firstLine="0"/>
              <w:jc w:val="left"/>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left"/>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w:t>
            </w:r>
          </w:p>
        </w:tc>
        <w:tc>
          <w:tcPr>
            <w:tcW w:w="2149" w:type="dxa"/>
            <w:noWrap/>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信息技术</w:t>
            </w:r>
          </w:p>
        </w:tc>
        <w:tc>
          <w:tcPr>
            <w:tcW w:w="605"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6</w:t>
            </w:r>
          </w:p>
        </w:tc>
        <w:tc>
          <w:tcPr>
            <w:tcW w:w="61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36</w:t>
            </w:r>
          </w:p>
        </w:tc>
        <w:tc>
          <w:tcPr>
            <w:tcW w:w="612"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72</w:t>
            </w:r>
          </w:p>
        </w:tc>
        <w:tc>
          <w:tcPr>
            <w:tcW w:w="739"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108</w:t>
            </w:r>
          </w:p>
        </w:tc>
        <w:tc>
          <w:tcPr>
            <w:tcW w:w="48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4</w:t>
            </w:r>
          </w:p>
        </w:tc>
        <w:tc>
          <w:tcPr>
            <w:tcW w:w="48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rPr>
                <w:rFonts w:ascii="仿宋" w:cs="宋体"/>
                <w:color w:val="FF0000"/>
                <w:kern w:val="0"/>
                <w:sz w:val="21"/>
                <w:szCs w:val="21"/>
              </w:rPr>
            </w:pP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2149" w:type="dxa"/>
            <w:noWrap/>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体育</w:t>
            </w:r>
          </w:p>
        </w:tc>
        <w:tc>
          <w:tcPr>
            <w:tcW w:w="605"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8</w:t>
            </w:r>
          </w:p>
        </w:tc>
        <w:tc>
          <w:tcPr>
            <w:tcW w:w="61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8</w:t>
            </w:r>
          </w:p>
        </w:tc>
        <w:tc>
          <w:tcPr>
            <w:tcW w:w="612"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136</w:t>
            </w:r>
          </w:p>
        </w:tc>
        <w:tc>
          <w:tcPr>
            <w:tcW w:w="739"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144</w:t>
            </w:r>
          </w:p>
        </w:tc>
        <w:tc>
          <w:tcPr>
            <w:tcW w:w="48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hAns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5335E6" w:rsidRPr="00431A09" w:rsidRDefault="005335E6" w:rsidP="00E658E0">
            <w:pPr>
              <w:widowControl/>
              <w:spacing w:line="240" w:lineRule="atLeast"/>
              <w:ind w:firstLineChars="0" w:firstLine="0"/>
              <w:jc w:val="center"/>
              <w:rPr>
                <w:rFonts w:ascii="仿宋" w:cs="宋体"/>
                <w:color w:val="FF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9</w:t>
            </w:r>
          </w:p>
        </w:tc>
        <w:tc>
          <w:tcPr>
            <w:tcW w:w="2149" w:type="dxa"/>
            <w:noWrap/>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语文</w:t>
            </w:r>
            <w:r w:rsidRPr="001E0BFC">
              <w:rPr>
                <w:rFonts w:ascii="仿宋" w:hAnsi="仿宋" w:cs="宋体"/>
                <w:color w:val="FF0000"/>
                <w:kern w:val="0"/>
                <w:sz w:val="21"/>
                <w:szCs w:val="21"/>
              </w:rPr>
              <w:t>1</w:t>
            </w:r>
            <w:r w:rsidRPr="001E0BFC">
              <w:rPr>
                <w:rFonts w:ascii="仿宋" w:hAnsi="仿宋" w:cs="宋体" w:hint="eastAsia"/>
                <w:color w:val="FF0000"/>
                <w:kern w:val="0"/>
                <w:sz w:val="21"/>
                <w:szCs w:val="21"/>
              </w:rPr>
              <w:t>、</w:t>
            </w:r>
            <w:r w:rsidRPr="001E0BFC">
              <w:rPr>
                <w:rFonts w:ascii="仿宋" w:hAnsi="仿宋" w:cs="宋体"/>
                <w:color w:val="FF0000"/>
                <w:kern w:val="0"/>
                <w:sz w:val="21"/>
                <w:szCs w:val="21"/>
              </w:rPr>
              <w:t>2</w:t>
            </w:r>
          </w:p>
        </w:tc>
        <w:tc>
          <w:tcPr>
            <w:tcW w:w="605"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w:t>
            </w:r>
            <w:r w:rsidRPr="001E0BFC">
              <w:rPr>
                <w:rFonts w:ascii="仿宋" w:hAnsi="仿宋" w:cs="宋体" w:hint="eastAsia"/>
                <w:color w:val="FF0000"/>
                <w:kern w:val="0"/>
                <w:sz w:val="21"/>
                <w:szCs w:val="21"/>
              </w:rPr>
              <w:t>1</w:t>
            </w:r>
          </w:p>
        </w:tc>
        <w:tc>
          <w:tcPr>
            <w:tcW w:w="616" w:type="dxa"/>
            <w:vAlign w:val="center"/>
          </w:tcPr>
          <w:p w:rsidR="005335E6" w:rsidRPr="00DD3CBE" w:rsidRDefault="005335E6" w:rsidP="00E658E0">
            <w:pPr>
              <w:widowControl/>
              <w:spacing w:line="240" w:lineRule="atLeast"/>
              <w:ind w:firstLineChars="0" w:firstLine="0"/>
              <w:jc w:val="center"/>
              <w:rPr>
                <w:rFonts w:ascii="仿宋" w:cs="宋体"/>
                <w:b/>
                <w:color w:val="00B0F0"/>
                <w:kern w:val="0"/>
                <w:sz w:val="21"/>
                <w:szCs w:val="21"/>
              </w:rPr>
            </w:pPr>
            <w:r w:rsidRPr="00DD3CBE">
              <w:rPr>
                <w:rFonts w:ascii="仿宋" w:hAnsi="仿宋" w:cs="宋体" w:hint="eastAsia"/>
                <w:b/>
                <w:color w:val="00B0F0"/>
                <w:kern w:val="0"/>
                <w:sz w:val="21"/>
                <w:szCs w:val="21"/>
              </w:rPr>
              <w:t>138</w:t>
            </w:r>
          </w:p>
        </w:tc>
        <w:tc>
          <w:tcPr>
            <w:tcW w:w="612" w:type="dxa"/>
            <w:vAlign w:val="center"/>
          </w:tcPr>
          <w:p w:rsidR="005335E6" w:rsidRPr="00DD3CBE" w:rsidRDefault="005335E6" w:rsidP="00E658E0">
            <w:pPr>
              <w:widowControl/>
              <w:spacing w:line="240" w:lineRule="atLeast"/>
              <w:ind w:firstLineChars="0" w:firstLine="0"/>
              <w:jc w:val="center"/>
              <w:rPr>
                <w:rFonts w:ascii="仿宋" w:cs="宋体"/>
                <w:b/>
                <w:color w:val="00B0F0"/>
                <w:kern w:val="0"/>
                <w:sz w:val="21"/>
                <w:szCs w:val="21"/>
              </w:rPr>
            </w:pPr>
            <w:r w:rsidRPr="00DD3CBE">
              <w:rPr>
                <w:rFonts w:ascii="仿宋" w:hAnsi="仿宋" w:cs="宋体" w:hint="eastAsia"/>
                <w:b/>
                <w:color w:val="00B0F0"/>
                <w:kern w:val="0"/>
                <w:sz w:val="21"/>
                <w:szCs w:val="21"/>
              </w:rPr>
              <w:t>60</w:t>
            </w:r>
          </w:p>
        </w:tc>
        <w:tc>
          <w:tcPr>
            <w:tcW w:w="73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198</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rPr>
                <w:rFonts w:ascii="仿宋" w:cs="宋体"/>
                <w:color w:val="FF0000"/>
                <w:kern w:val="0"/>
                <w:sz w:val="21"/>
                <w:szCs w:val="21"/>
              </w:rPr>
            </w:pPr>
            <w:r w:rsidRPr="001E0BFC">
              <w:rPr>
                <w:rFonts w:ascii="仿宋" w:cs="宋体" w:hint="eastAsia"/>
                <w:color w:val="FF0000"/>
                <w:kern w:val="0"/>
                <w:sz w:val="21"/>
                <w:szCs w:val="21"/>
              </w:rPr>
              <w:t>4</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3</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c>
          <w:tcPr>
            <w:tcW w:w="478"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10</w:t>
            </w:r>
          </w:p>
        </w:tc>
        <w:tc>
          <w:tcPr>
            <w:tcW w:w="214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数学</w:t>
            </w:r>
            <w:r w:rsidRPr="001E0BFC">
              <w:rPr>
                <w:rFonts w:ascii="仿宋" w:hAnsi="仿宋" w:cs="宋体"/>
                <w:color w:val="FF0000"/>
                <w:kern w:val="0"/>
                <w:sz w:val="21"/>
                <w:szCs w:val="21"/>
              </w:rPr>
              <w:t>1</w:t>
            </w:r>
            <w:r w:rsidRPr="001E0BFC">
              <w:rPr>
                <w:rFonts w:ascii="仿宋" w:hAnsi="仿宋" w:cs="宋体" w:hint="eastAsia"/>
                <w:color w:val="FF0000"/>
                <w:kern w:val="0"/>
                <w:sz w:val="21"/>
                <w:szCs w:val="21"/>
              </w:rPr>
              <w:t>、</w:t>
            </w:r>
            <w:r w:rsidRPr="001E0BFC">
              <w:rPr>
                <w:rFonts w:ascii="仿宋" w:hAnsi="仿宋" w:cs="宋体"/>
                <w:color w:val="FF0000"/>
                <w:kern w:val="0"/>
                <w:sz w:val="21"/>
                <w:szCs w:val="21"/>
              </w:rPr>
              <w:t>2</w:t>
            </w:r>
          </w:p>
        </w:tc>
        <w:tc>
          <w:tcPr>
            <w:tcW w:w="605"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8</w:t>
            </w:r>
          </w:p>
        </w:tc>
        <w:tc>
          <w:tcPr>
            <w:tcW w:w="61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112</w:t>
            </w:r>
          </w:p>
        </w:tc>
        <w:tc>
          <w:tcPr>
            <w:tcW w:w="612"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32</w:t>
            </w:r>
          </w:p>
        </w:tc>
        <w:tc>
          <w:tcPr>
            <w:tcW w:w="73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144</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c>
          <w:tcPr>
            <w:tcW w:w="478"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11</w:t>
            </w:r>
          </w:p>
        </w:tc>
        <w:tc>
          <w:tcPr>
            <w:tcW w:w="214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英语</w:t>
            </w:r>
            <w:r w:rsidRPr="001E0BFC">
              <w:rPr>
                <w:rFonts w:ascii="仿宋" w:hAnsi="仿宋" w:cs="宋体"/>
                <w:color w:val="FF0000"/>
                <w:kern w:val="0"/>
                <w:sz w:val="21"/>
                <w:szCs w:val="21"/>
              </w:rPr>
              <w:t>1</w:t>
            </w:r>
            <w:r w:rsidRPr="001E0BFC">
              <w:rPr>
                <w:rFonts w:ascii="仿宋" w:hAnsi="仿宋" w:cs="宋体" w:hint="eastAsia"/>
                <w:color w:val="FF0000"/>
                <w:kern w:val="0"/>
                <w:sz w:val="21"/>
                <w:szCs w:val="21"/>
              </w:rPr>
              <w:t>、</w:t>
            </w:r>
            <w:r w:rsidRPr="001E0BFC">
              <w:rPr>
                <w:rFonts w:ascii="仿宋" w:hAnsi="仿宋" w:cs="宋体"/>
                <w:color w:val="FF0000"/>
                <w:kern w:val="0"/>
                <w:sz w:val="21"/>
                <w:szCs w:val="21"/>
              </w:rPr>
              <w:t>2</w:t>
            </w:r>
          </w:p>
        </w:tc>
        <w:tc>
          <w:tcPr>
            <w:tcW w:w="605"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8</w:t>
            </w:r>
          </w:p>
        </w:tc>
        <w:tc>
          <w:tcPr>
            <w:tcW w:w="61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112</w:t>
            </w:r>
          </w:p>
        </w:tc>
        <w:tc>
          <w:tcPr>
            <w:tcW w:w="612"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32</w:t>
            </w:r>
          </w:p>
        </w:tc>
        <w:tc>
          <w:tcPr>
            <w:tcW w:w="739"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color w:val="FF0000"/>
                <w:kern w:val="0"/>
                <w:sz w:val="21"/>
                <w:szCs w:val="21"/>
              </w:rPr>
              <w:t>144</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hAns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Pr="001E0BFC" w:rsidRDefault="005335E6" w:rsidP="00E658E0">
            <w:pPr>
              <w:widowControl/>
              <w:spacing w:line="240" w:lineRule="atLeast"/>
              <w:ind w:firstLineChars="0" w:firstLine="0"/>
              <w:jc w:val="center"/>
              <w:rPr>
                <w:rFonts w:ascii="仿宋" w:cs="宋体"/>
                <w:color w:val="FF0000"/>
                <w:kern w:val="0"/>
                <w:sz w:val="21"/>
                <w:szCs w:val="21"/>
              </w:rPr>
            </w:pPr>
            <w:r w:rsidRPr="001E0BFC">
              <w:rPr>
                <w:rFonts w:ascii="仿宋" w:cs="宋体" w:hint="eastAsia"/>
                <w:color w:val="FF0000"/>
                <w:kern w:val="0"/>
                <w:sz w:val="21"/>
                <w:szCs w:val="21"/>
              </w:rPr>
              <w:t>2</w:t>
            </w:r>
          </w:p>
        </w:tc>
        <w:tc>
          <w:tcPr>
            <w:tcW w:w="486"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c>
          <w:tcPr>
            <w:tcW w:w="478" w:type="dxa"/>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p>
        </w:tc>
      </w:tr>
      <w:tr w:rsidR="005335E6" w:rsidRPr="00DE1D94" w:rsidTr="00E658E0">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2635" w:type="dxa"/>
            <w:gridSpan w:val="3"/>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sidRPr="004A02E0">
              <w:rPr>
                <w:rFonts w:ascii="仿宋" w:hAnsi="仿宋" w:cs="宋体" w:hint="eastAsia"/>
                <w:color w:val="FF0000"/>
                <w:kern w:val="0"/>
                <w:sz w:val="21"/>
                <w:szCs w:val="21"/>
              </w:rPr>
              <w:t>公共基础课小计</w:t>
            </w:r>
          </w:p>
        </w:tc>
        <w:tc>
          <w:tcPr>
            <w:tcW w:w="605"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55</w:t>
            </w:r>
          </w:p>
        </w:tc>
        <w:tc>
          <w:tcPr>
            <w:tcW w:w="616"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p>
        </w:tc>
        <w:tc>
          <w:tcPr>
            <w:tcW w:w="612"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p>
        </w:tc>
        <w:tc>
          <w:tcPr>
            <w:tcW w:w="739"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990</w:t>
            </w:r>
          </w:p>
        </w:tc>
        <w:tc>
          <w:tcPr>
            <w:tcW w:w="486"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14</w:t>
            </w:r>
          </w:p>
        </w:tc>
        <w:tc>
          <w:tcPr>
            <w:tcW w:w="486"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sidRPr="004A02E0">
              <w:rPr>
                <w:rFonts w:ascii="仿宋" w:hAnsi="仿宋" w:cs="宋体"/>
                <w:color w:val="FF0000"/>
                <w:kern w:val="0"/>
                <w:sz w:val="21"/>
                <w:szCs w:val="21"/>
              </w:rPr>
              <w:t>1</w:t>
            </w:r>
            <w:r>
              <w:rPr>
                <w:rFonts w:ascii="仿宋" w:hAnsi="仿宋" w:cs="宋体" w:hint="eastAsia"/>
                <w:color w:val="FF0000"/>
                <w:kern w:val="0"/>
                <w:sz w:val="21"/>
                <w:szCs w:val="21"/>
              </w:rPr>
              <w:t>4</w:t>
            </w:r>
          </w:p>
        </w:tc>
        <w:tc>
          <w:tcPr>
            <w:tcW w:w="486"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14</w:t>
            </w:r>
          </w:p>
        </w:tc>
        <w:tc>
          <w:tcPr>
            <w:tcW w:w="486"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13</w:t>
            </w:r>
          </w:p>
        </w:tc>
        <w:tc>
          <w:tcPr>
            <w:tcW w:w="486"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sidRPr="004A02E0">
              <w:rPr>
                <w:rFonts w:ascii="仿宋" w:cs="宋体"/>
                <w:color w:val="FF0000"/>
                <w:kern w:val="0"/>
                <w:sz w:val="21"/>
                <w:szCs w:val="21"/>
              </w:rPr>
              <w:t>0</w:t>
            </w:r>
          </w:p>
        </w:tc>
        <w:tc>
          <w:tcPr>
            <w:tcW w:w="478" w:type="dxa"/>
            <w:vAlign w:val="center"/>
          </w:tcPr>
          <w:p w:rsidR="005335E6" w:rsidRPr="004A02E0" w:rsidRDefault="005335E6" w:rsidP="00E658E0">
            <w:pPr>
              <w:widowControl/>
              <w:spacing w:line="240" w:lineRule="atLeast"/>
              <w:ind w:firstLineChars="0" w:firstLine="0"/>
              <w:jc w:val="center"/>
              <w:rPr>
                <w:rFonts w:ascii="仿宋" w:cs="宋体"/>
                <w:color w:val="FF0000"/>
                <w:kern w:val="0"/>
                <w:sz w:val="21"/>
                <w:szCs w:val="21"/>
              </w:rPr>
            </w:pPr>
            <w:r w:rsidRPr="004A02E0">
              <w:rPr>
                <w:rFonts w:ascii="仿宋" w:cs="宋体"/>
                <w:color w:val="FF0000"/>
                <w:kern w:val="0"/>
                <w:sz w:val="21"/>
                <w:szCs w:val="21"/>
              </w:rPr>
              <w:t>0</w:t>
            </w:r>
          </w:p>
        </w:tc>
      </w:tr>
      <w:tr w:rsidR="005335E6" w:rsidRPr="00DE1D94" w:rsidTr="00AB6C42">
        <w:trPr>
          <w:trHeight w:val="26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restart"/>
            <w:vAlign w:val="center"/>
          </w:tcPr>
          <w:p w:rsidR="005335E6" w:rsidRDefault="005335E6"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专业基础课</w:t>
            </w:r>
          </w:p>
        </w:tc>
        <w:tc>
          <w:tcPr>
            <w:tcW w:w="439" w:type="dxa"/>
            <w:noWrap/>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2196" w:type="dxa"/>
            <w:gridSpan w:val="2"/>
            <w:vAlign w:val="center"/>
          </w:tcPr>
          <w:p w:rsidR="005335E6" w:rsidRDefault="005335E6"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汽车机械</w:t>
            </w:r>
            <w:r>
              <w:rPr>
                <w:rFonts w:ascii="仿宋" w:hAnsi="仿宋" w:cs="仿宋"/>
                <w:color w:val="000000"/>
                <w:kern w:val="0"/>
                <w:sz w:val="18"/>
                <w:szCs w:val="18"/>
              </w:rPr>
              <w:t>基础</w:t>
            </w:r>
          </w:p>
        </w:tc>
        <w:tc>
          <w:tcPr>
            <w:tcW w:w="605"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1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12"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72</w:t>
            </w:r>
          </w:p>
        </w:tc>
        <w:tc>
          <w:tcPr>
            <w:tcW w:w="48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w:t>
            </w:r>
          </w:p>
        </w:tc>
        <w:tc>
          <w:tcPr>
            <w:tcW w:w="48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p>
        </w:tc>
        <w:tc>
          <w:tcPr>
            <w:tcW w:w="486" w:type="dxa"/>
            <w:vAlign w:val="center"/>
          </w:tcPr>
          <w:p w:rsidR="005335E6" w:rsidRDefault="005335E6" w:rsidP="00E658E0">
            <w:pPr>
              <w:widowControl/>
              <w:spacing w:line="240" w:lineRule="auto"/>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r>
      <w:tr w:rsidR="005335E6" w:rsidRPr="00DE1D94" w:rsidTr="00AB6C42">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39" w:type="dxa"/>
            <w:noWrap/>
            <w:vAlign w:val="center"/>
          </w:tcPr>
          <w:p w:rsidR="005335E6" w:rsidRDefault="00AB6C42"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2196" w:type="dxa"/>
            <w:gridSpan w:val="2"/>
            <w:vAlign w:val="center"/>
          </w:tcPr>
          <w:p w:rsidR="005335E6" w:rsidRDefault="005335E6"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汽车电工电子技术</w:t>
            </w:r>
          </w:p>
        </w:tc>
        <w:tc>
          <w:tcPr>
            <w:tcW w:w="605"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1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12"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72</w:t>
            </w:r>
          </w:p>
        </w:tc>
        <w:tc>
          <w:tcPr>
            <w:tcW w:w="48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4</w:t>
            </w:r>
          </w:p>
        </w:tc>
        <w:tc>
          <w:tcPr>
            <w:tcW w:w="48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p>
        </w:tc>
        <w:tc>
          <w:tcPr>
            <w:tcW w:w="486" w:type="dxa"/>
            <w:vAlign w:val="center"/>
          </w:tcPr>
          <w:p w:rsidR="005335E6" w:rsidRDefault="005335E6" w:rsidP="00E658E0">
            <w:pPr>
              <w:widowControl/>
              <w:spacing w:line="240" w:lineRule="auto"/>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r>
      <w:tr w:rsidR="005335E6" w:rsidRPr="00DE1D94" w:rsidTr="00AB6C42">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39" w:type="dxa"/>
            <w:noWrap/>
            <w:vAlign w:val="center"/>
          </w:tcPr>
          <w:p w:rsidR="005335E6" w:rsidRDefault="00AB6C42"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2196" w:type="dxa"/>
            <w:gridSpan w:val="2"/>
            <w:vAlign w:val="center"/>
          </w:tcPr>
          <w:p w:rsidR="005335E6" w:rsidRDefault="005335E6"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汽车电气设备</w:t>
            </w:r>
          </w:p>
        </w:tc>
        <w:tc>
          <w:tcPr>
            <w:tcW w:w="605"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1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12"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72</w:t>
            </w:r>
          </w:p>
        </w:tc>
        <w:tc>
          <w:tcPr>
            <w:tcW w:w="486" w:type="dxa"/>
            <w:vAlign w:val="center"/>
          </w:tcPr>
          <w:p w:rsidR="005335E6" w:rsidRDefault="005335E6"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4</w:t>
            </w:r>
          </w:p>
        </w:tc>
        <w:tc>
          <w:tcPr>
            <w:tcW w:w="486" w:type="dxa"/>
            <w:vAlign w:val="center"/>
          </w:tcPr>
          <w:p w:rsidR="005335E6" w:rsidRDefault="005335E6"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5335E6" w:rsidRDefault="005335E6" w:rsidP="00E658E0">
            <w:pPr>
              <w:widowControl/>
              <w:spacing w:line="240" w:lineRule="auto"/>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r>
      <w:tr w:rsidR="005335E6" w:rsidRPr="00DE1D94" w:rsidTr="00AB6C42">
        <w:trPr>
          <w:trHeight w:val="285"/>
          <w:jc w:val="center"/>
        </w:trPr>
        <w:tc>
          <w:tcPr>
            <w:tcW w:w="458"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335E6" w:rsidRDefault="005335E6" w:rsidP="00E658E0">
            <w:pPr>
              <w:widowControl/>
              <w:spacing w:line="240" w:lineRule="atLeast"/>
              <w:ind w:firstLineChars="0" w:firstLine="0"/>
              <w:jc w:val="left"/>
              <w:rPr>
                <w:rFonts w:ascii="仿宋" w:cs="宋体"/>
                <w:color w:val="000000"/>
                <w:kern w:val="0"/>
                <w:sz w:val="21"/>
                <w:szCs w:val="21"/>
              </w:rPr>
            </w:pPr>
          </w:p>
        </w:tc>
        <w:tc>
          <w:tcPr>
            <w:tcW w:w="439" w:type="dxa"/>
            <w:noWrap/>
            <w:vAlign w:val="center"/>
          </w:tcPr>
          <w:p w:rsidR="005335E6" w:rsidRDefault="00AB6C42"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2196" w:type="dxa"/>
            <w:gridSpan w:val="2"/>
            <w:vAlign w:val="center"/>
          </w:tcPr>
          <w:p w:rsidR="005335E6" w:rsidRDefault="005335E6"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汽车维修基础</w:t>
            </w:r>
          </w:p>
        </w:tc>
        <w:tc>
          <w:tcPr>
            <w:tcW w:w="605"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6"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12"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5335E6" w:rsidRDefault="005335E6"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72</w:t>
            </w:r>
          </w:p>
        </w:tc>
        <w:tc>
          <w:tcPr>
            <w:tcW w:w="486" w:type="dxa"/>
            <w:vAlign w:val="center"/>
          </w:tcPr>
          <w:p w:rsidR="005335E6" w:rsidRDefault="005335E6"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5335E6"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4</w:t>
            </w:r>
          </w:p>
        </w:tc>
        <w:tc>
          <w:tcPr>
            <w:tcW w:w="486" w:type="dxa"/>
            <w:vAlign w:val="center"/>
          </w:tcPr>
          <w:p w:rsidR="005335E6" w:rsidRDefault="005335E6" w:rsidP="00E658E0">
            <w:pPr>
              <w:widowControl/>
              <w:spacing w:line="240" w:lineRule="auto"/>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5335E6" w:rsidRDefault="005335E6" w:rsidP="00E658E0">
            <w:pPr>
              <w:widowControl/>
              <w:snapToGrid w:val="0"/>
              <w:spacing w:line="240" w:lineRule="atLeast"/>
              <w:ind w:firstLineChars="0" w:firstLine="0"/>
              <w:jc w:val="center"/>
              <w:rPr>
                <w:rFonts w:ascii="仿宋" w:hAnsi="仿宋" w:cs="宋体"/>
                <w:color w:val="000000"/>
                <w:kern w:val="0"/>
                <w:sz w:val="21"/>
                <w:szCs w:val="21"/>
              </w:rPr>
            </w:pPr>
          </w:p>
        </w:tc>
      </w:tr>
      <w:tr w:rsidR="003943AC" w:rsidRPr="00DE1D94" w:rsidTr="00AB6C42">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39" w:type="dxa"/>
            <w:noWrap/>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2196" w:type="dxa"/>
            <w:gridSpan w:val="2"/>
            <w:vAlign w:val="center"/>
          </w:tcPr>
          <w:p w:rsidR="003943AC" w:rsidRDefault="003943AC"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汽车文化</w:t>
            </w:r>
          </w:p>
        </w:tc>
        <w:tc>
          <w:tcPr>
            <w:tcW w:w="605" w:type="dxa"/>
            <w:vAlign w:val="center"/>
          </w:tcPr>
          <w:p w:rsidR="003943AC" w:rsidRDefault="003943AC" w:rsidP="00FC5D2E">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6" w:type="dxa"/>
            <w:vAlign w:val="center"/>
          </w:tcPr>
          <w:p w:rsidR="003943AC" w:rsidRDefault="003943AC" w:rsidP="00FC5D2E">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12" w:type="dxa"/>
            <w:vAlign w:val="center"/>
          </w:tcPr>
          <w:p w:rsidR="003943AC" w:rsidRDefault="003943AC" w:rsidP="00FC5D2E">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3943AC" w:rsidRDefault="003943AC" w:rsidP="00FC5D2E">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72</w:t>
            </w:r>
          </w:p>
        </w:tc>
        <w:tc>
          <w:tcPr>
            <w:tcW w:w="486" w:type="dxa"/>
            <w:vAlign w:val="center"/>
          </w:tcPr>
          <w:p w:rsidR="003943AC" w:rsidRDefault="003943AC" w:rsidP="00FC5D2E">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4</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0" w:firstLine="0"/>
              <w:jc w:val="center"/>
              <w:rPr>
                <w:rFonts w:ascii="仿宋" w:hAns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2635" w:type="dxa"/>
            <w:gridSpan w:val="3"/>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专业基础课小计</w:t>
            </w:r>
          </w:p>
        </w:tc>
        <w:tc>
          <w:tcPr>
            <w:tcW w:w="605" w:type="dxa"/>
            <w:vAlign w:val="center"/>
          </w:tcPr>
          <w:p w:rsidR="003943AC" w:rsidRDefault="003943AC" w:rsidP="00E658E0">
            <w:pPr>
              <w:ind w:firstLineChars="0" w:firstLine="0"/>
              <w:rPr>
                <w:rFonts w:ascii="宋体" w:eastAsia="宋体" w:hAnsi="宋体" w:cs="宋体"/>
                <w:color w:val="000000"/>
                <w:sz w:val="22"/>
              </w:rPr>
            </w:pPr>
            <w:r>
              <w:rPr>
                <w:rFonts w:hint="eastAsia"/>
                <w:color w:val="000000"/>
                <w:sz w:val="22"/>
              </w:rPr>
              <w:t>16</w:t>
            </w:r>
          </w:p>
        </w:tc>
        <w:tc>
          <w:tcPr>
            <w:tcW w:w="616" w:type="dxa"/>
            <w:vAlign w:val="center"/>
          </w:tcPr>
          <w:p w:rsidR="003943AC" w:rsidRDefault="003943AC" w:rsidP="00E658E0">
            <w:pPr>
              <w:ind w:firstLineChars="0" w:firstLine="0"/>
              <w:rPr>
                <w:rFonts w:ascii="宋体" w:eastAsia="宋体" w:hAnsi="宋体" w:cs="宋体"/>
                <w:color w:val="000000"/>
                <w:sz w:val="22"/>
              </w:rPr>
            </w:pPr>
            <w:r>
              <w:rPr>
                <w:rFonts w:hint="eastAsia"/>
                <w:color w:val="000000"/>
                <w:sz w:val="22"/>
              </w:rPr>
              <w:t>192</w:t>
            </w:r>
          </w:p>
        </w:tc>
        <w:tc>
          <w:tcPr>
            <w:tcW w:w="612" w:type="dxa"/>
            <w:vAlign w:val="center"/>
          </w:tcPr>
          <w:p w:rsidR="003943AC" w:rsidRDefault="003943AC" w:rsidP="00E658E0">
            <w:pPr>
              <w:ind w:firstLineChars="0" w:firstLine="0"/>
              <w:rPr>
                <w:rFonts w:ascii="宋体" w:eastAsia="宋体" w:hAnsi="宋体" w:cs="宋体"/>
                <w:color w:val="000000"/>
                <w:sz w:val="22"/>
              </w:rPr>
            </w:pPr>
            <w:r>
              <w:rPr>
                <w:rFonts w:hint="eastAsia"/>
                <w:color w:val="000000"/>
                <w:sz w:val="22"/>
              </w:rPr>
              <w:t>96</w:t>
            </w:r>
          </w:p>
        </w:tc>
        <w:tc>
          <w:tcPr>
            <w:tcW w:w="739" w:type="dxa"/>
            <w:vAlign w:val="center"/>
          </w:tcPr>
          <w:p w:rsidR="003943AC" w:rsidRDefault="003943AC" w:rsidP="00E658E0">
            <w:pPr>
              <w:ind w:firstLineChars="0" w:firstLine="0"/>
              <w:rPr>
                <w:rFonts w:ascii="宋体" w:eastAsia="宋体" w:hAnsi="宋体" w:cs="宋体"/>
                <w:color w:val="000000"/>
                <w:sz w:val="22"/>
              </w:rPr>
            </w:pPr>
            <w:r>
              <w:rPr>
                <w:rFonts w:hint="eastAsia"/>
                <w:color w:val="000000"/>
                <w:sz w:val="22"/>
              </w:rPr>
              <w:t>288</w:t>
            </w:r>
          </w:p>
        </w:tc>
        <w:tc>
          <w:tcPr>
            <w:tcW w:w="486" w:type="dxa"/>
            <w:vAlign w:val="center"/>
          </w:tcPr>
          <w:p w:rsidR="003943AC" w:rsidRDefault="003943AC" w:rsidP="00E658E0">
            <w:pPr>
              <w:ind w:firstLineChars="0" w:firstLine="0"/>
              <w:rPr>
                <w:rFonts w:ascii="宋体" w:eastAsia="宋体" w:hAnsi="宋体" w:cs="宋体"/>
                <w:color w:val="000000"/>
                <w:sz w:val="22"/>
              </w:rPr>
            </w:pPr>
            <w:r>
              <w:rPr>
                <w:rFonts w:hint="eastAsia"/>
                <w:color w:val="000000"/>
                <w:sz w:val="22"/>
              </w:rPr>
              <w:t>16</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restart"/>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专业核心课</w:t>
            </w:r>
          </w:p>
        </w:tc>
        <w:tc>
          <w:tcPr>
            <w:tcW w:w="486" w:type="dxa"/>
            <w:gridSpan w:val="2"/>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2149" w:type="dxa"/>
            <w:vAlign w:val="center"/>
          </w:tcPr>
          <w:p w:rsidR="003943AC" w:rsidRDefault="003943AC"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汽车美容与装潢——汽车清洁</w:t>
            </w:r>
          </w:p>
        </w:tc>
        <w:tc>
          <w:tcPr>
            <w:tcW w:w="605" w:type="dxa"/>
            <w:vAlign w:val="center"/>
          </w:tcPr>
          <w:p w:rsidR="003943AC" w:rsidRDefault="00366EC9"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6</w:t>
            </w:r>
          </w:p>
        </w:tc>
        <w:tc>
          <w:tcPr>
            <w:tcW w:w="61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r w:rsidR="00366EC9">
              <w:rPr>
                <w:rFonts w:ascii="仿宋" w:hAnsi="仿宋" w:cs="仿宋"/>
                <w:color w:val="000000"/>
                <w:kern w:val="0"/>
                <w:sz w:val="18"/>
                <w:szCs w:val="18"/>
              </w:rPr>
              <w:t>54</w:t>
            </w:r>
          </w:p>
        </w:tc>
        <w:tc>
          <w:tcPr>
            <w:tcW w:w="612" w:type="dxa"/>
          </w:tcPr>
          <w:p w:rsidR="003943AC" w:rsidRDefault="00366EC9" w:rsidP="00E658E0">
            <w:pPr>
              <w:ind w:firstLineChars="0" w:firstLine="0"/>
            </w:pPr>
            <w:r>
              <w:rPr>
                <w:rFonts w:ascii="仿宋" w:hAnsi="仿宋" w:cs="仿宋"/>
                <w:color w:val="000000"/>
                <w:kern w:val="0"/>
                <w:sz w:val="18"/>
                <w:szCs w:val="18"/>
              </w:rPr>
              <w:t>54</w:t>
            </w:r>
          </w:p>
        </w:tc>
        <w:tc>
          <w:tcPr>
            <w:tcW w:w="739" w:type="dxa"/>
            <w:vAlign w:val="center"/>
          </w:tcPr>
          <w:p w:rsidR="003943AC" w:rsidRDefault="00366EC9"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color w:val="000000"/>
                <w:kern w:val="0"/>
                <w:sz w:val="18"/>
                <w:szCs w:val="18"/>
              </w:rPr>
              <w:t>108</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943AC" w:rsidRDefault="003943AC" w:rsidP="003943AC">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4</w:t>
            </w:r>
          </w:p>
        </w:tc>
        <w:tc>
          <w:tcPr>
            <w:tcW w:w="486" w:type="dxa"/>
            <w:vAlign w:val="center"/>
          </w:tcPr>
          <w:p w:rsidR="003943AC" w:rsidRDefault="00366EC9"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2</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r>
      <w:tr w:rsidR="00366EC9" w:rsidRPr="00DE1D94" w:rsidTr="00E658E0">
        <w:trPr>
          <w:trHeight w:val="285"/>
          <w:jc w:val="center"/>
        </w:trPr>
        <w:tc>
          <w:tcPr>
            <w:tcW w:w="458" w:type="dxa"/>
            <w:vMerge/>
            <w:vAlign w:val="center"/>
          </w:tcPr>
          <w:p w:rsidR="00366EC9" w:rsidRDefault="00366EC9" w:rsidP="00366EC9">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66EC9" w:rsidRDefault="00366EC9" w:rsidP="00366EC9">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66EC9" w:rsidRDefault="00366EC9" w:rsidP="00366EC9">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2149" w:type="dxa"/>
            <w:vAlign w:val="center"/>
          </w:tcPr>
          <w:p w:rsidR="00366EC9" w:rsidRDefault="00366EC9" w:rsidP="00366EC9">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汽车养护与</w:t>
            </w:r>
            <w:r>
              <w:rPr>
                <w:rFonts w:ascii="仿宋" w:hAnsi="仿宋" w:cs="仿宋"/>
                <w:color w:val="000000"/>
                <w:kern w:val="0"/>
                <w:sz w:val="18"/>
                <w:szCs w:val="18"/>
              </w:rPr>
              <w:t>保养</w:t>
            </w:r>
          </w:p>
        </w:tc>
        <w:tc>
          <w:tcPr>
            <w:tcW w:w="605" w:type="dxa"/>
            <w:vAlign w:val="center"/>
          </w:tcPr>
          <w:p w:rsidR="00366EC9" w:rsidRDefault="00366EC9" w:rsidP="00366EC9">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6</w:t>
            </w:r>
          </w:p>
        </w:tc>
        <w:tc>
          <w:tcPr>
            <w:tcW w:w="616" w:type="dxa"/>
            <w:vAlign w:val="center"/>
          </w:tcPr>
          <w:p w:rsidR="00366EC9" w:rsidRDefault="00366EC9" w:rsidP="00366EC9">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r>
              <w:rPr>
                <w:rFonts w:ascii="仿宋" w:hAnsi="仿宋" w:cs="仿宋"/>
                <w:color w:val="000000"/>
                <w:kern w:val="0"/>
                <w:sz w:val="18"/>
                <w:szCs w:val="18"/>
              </w:rPr>
              <w:t>54</w:t>
            </w:r>
          </w:p>
        </w:tc>
        <w:tc>
          <w:tcPr>
            <w:tcW w:w="612" w:type="dxa"/>
          </w:tcPr>
          <w:p w:rsidR="00366EC9" w:rsidRDefault="00366EC9" w:rsidP="00366EC9">
            <w:pPr>
              <w:ind w:firstLineChars="0" w:firstLine="0"/>
            </w:pPr>
            <w:r>
              <w:rPr>
                <w:rFonts w:ascii="仿宋" w:hAnsi="仿宋" w:cs="仿宋"/>
                <w:color w:val="000000"/>
                <w:kern w:val="0"/>
                <w:sz w:val="18"/>
                <w:szCs w:val="18"/>
              </w:rPr>
              <w:t>54</w:t>
            </w:r>
          </w:p>
        </w:tc>
        <w:tc>
          <w:tcPr>
            <w:tcW w:w="739" w:type="dxa"/>
            <w:vAlign w:val="center"/>
          </w:tcPr>
          <w:p w:rsidR="00366EC9" w:rsidRDefault="00366EC9" w:rsidP="00366EC9">
            <w:pPr>
              <w:widowControl/>
              <w:spacing w:line="240" w:lineRule="auto"/>
              <w:ind w:firstLineChars="0" w:firstLine="0"/>
              <w:jc w:val="left"/>
              <w:rPr>
                <w:rFonts w:ascii="仿宋" w:hAnsi="仿宋" w:cs="仿宋"/>
                <w:color w:val="000000"/>
                <w:kern w:val="0"/>
                <w:sz w:val="18"/>
                <w:szCs w:val="18"/>
              </w:rPr>
            </w:pPr>
            <w:r>
              <w:rPr>
                <w:rFonts w:ascii="仿宋" w:hAnsi="仿宋" w:cs="仿宋"/>
                <w:color w:val="000000"/>
                <w:kern w:val="0"/>
                <w:sz w:val="18"/>
                <w:szCs w:val="18"/>
              </w:rPr>
              <w:t>108</w:t>
            </w:r>
          </w:p>
        </w:tc>
        <w:tc>
          <w:tcPr>
            <w:tcW w:w="486" w:type="dxa"/>
            <w:vAlign w:val="center"/>
          </w:tcPr>
          <w:p w:rsidR="00366EC9" w:rsidRDefault="00366EC9" w:rsidP="00366EC9">
            <w:pPr>
              <w:widowControl/>
              <w:spacing w:line="240" w:lineRule="auto"/>
              <w:ind w:firstLineChars="0" w:firstLine="0"/>
              <w:jc w:val="center"/>
              <w:rPr>
                <w:rFonts w:ascii="仿宋" w:hAnsi="仿宋" w:cs="仿宋"/>
                <w:color w:val="000000"/>
                <w:kern w:val="0"/>
                <w:sz w:val="18"/>
                <w:szCs w:val="18"/>
              </w:rPr>
            </w:pPr>
          </w:p>
        </w:tc>
        <w:tc>
          <w:tcPr>
            <w:tcW w:w="486" w:type="dxa"/>
            <w:vAlign w:val="center"/>
          </w:tcPr>
          <w:p w:rsidR="00366EC9" w:rsidRDefault="00366EC9" w:rsidP="00366EC9">
            <w:pPr>
              <w:widowControl/>
              <w:spacing w:line="240" w:lineRule="auto"/>
              <w:ind w:firstLineChars="0" w:firstLine="0"/>
              <w:jc w:val="center"/>
              <w:rPr>
                <w:rFonts w:ascii="仿宋" w:hAnsi="仿宋" w:cs="仿宋"/>
                <w:color w:val="000000"/>
                <w:kern w:val="0"/>
                <w:sz w:val="18"/>
                <w:szCs w:val="18"/>
              </w:rPr>
            </w:pPr>
          </w:p>
        </w:tc>
        <w:tc>
          <w:tcPr>
            <w:tcW w:w="486" w:type="dxa"/>
            <w:noWrap/>
            <w:vAlign w:val="center"/>
          </w:tcPr>
          <w:p w:rsidR="00366EC9" w:rsidRDefault="00366EC9" w:rsidP="00366EC9">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4</w:t>
            </w:r>
          </w:p>
        </w:tc>
        <w:tc>
          <w:tcPr>
            <w:tcW w:w="486" w:type="dxa"/>
            <w:vAlign w:val="center"/>
          </w:tcPr>
          <w:p w:rsidR="00366EC9" w:rsidRDefault="00366EC9" w:rsidP="00366EC9">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2</w:t>
            </w:r>
          </w:p>
        </w:tc>
        <w:tc>
          <w:tcPr>
            <w:tcW w:w="486" w:type="dxa"/>
            <w:vAlign w:val="center"/>
          </w:tcPr>
          <w:p w:rsidR="00366EC9" w:rsidRDefault="00366EC9" w:rsidP="00366EC9">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66EC9" w:rsidRDefault="00366EC9" w:rsidP="00366EC9">
            <w:pPr>
              <w:widowControl/>
              <w:snapToGrid w:val="0"/>
              <w:spacing w:line="240" w:lineRule="atLeast"/>
              <w:ind w:firstLineChars="0" w:firstLine="0"/>
              <w:jc w:val="center"/>
              <w:rPr>
                <w:rFonts w:ascii="仿宋" w:hAns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2149" w:type="dxa"/>
            <w:vAlign w:val="center"/>
          </w:tcPr>
          <w:p w:rsidR="003943AC" w:rsidRDefault="003943AC"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汽车底盘构造与维修</w:t>
            </w:r>
          </w:p>
        </w:tc>
        <w:tc>
          <w:tcPr>
            <w:tcW w:w="605"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6" w:type="dxa"/>
            <w:vAlign w:val="center"/>
          </w:tcPr>
          <w:p w:rsidR="003943AC" w:rsidRDefault="003E2865" w:rsidP="00E658E0">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36</w:t>
            </w:r>
          </w:p>
        </w:tc>
        <w:tc>
          <w:tcPr>
            <w:tcW w:w="612" w:type="dxa"/>
          </w:tcPr>
          <w:p w:rsidR="003943AC" w:rsidRDefault="00366EC9" w:rsidP="00E658E0">
            <w:pPr>
              <w:ind w:firstLineChars="0" w:firstLine="0"/>
            </w:pPr>
            <w:r>
              <w:rPr>
                <w:rFonts w:ascii="仿宋" w:hAnsi="仿宋" w:cs="仿宋"/>
                <w:color w:val="000000"/>
                <w:kern w:val="0"/>
                <w:sz w:val="18"/>
                <w:szCs w:val="18"/>
              </w:rPr>
              <w:t>36</w:t>
            </w:r>
          </w:p>
        </w:tc>
        <w:tc>
          <w:tcPr>
            <w:tcW w:w="739" w:type="dxa"/>
          </w:tcPr>
          <w:p w:rsidR="003943AC" w:rsidRDefault="003943AC" w:rsidP="00E658E0">
            <w:pPr>
              <w:ind w:firstLineChars="0" w:firstLine="0"/>
            </w:pPr>
            <w:r>
              <w:rPr>
                <w:rFonts w:ascii="仿宋" w:hAnsi="仿宋" w:cs="仿宋" w:hint="eastAsia"/>
                <w:color w:val="000000"/>
                <w:kern w:val="0"/>
                <w:sz w:val="18"/>
                <w:szCs w:val="18"/>
              </w:rPr>
              <w:t>72</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4</w:t>
            </w:r>
          </w:p>
        </w:tc>
        <w:tc>
          <w:tcPr>
            <w:tcW w:w="486" w:type="dxa"/>
            <w:vAlign w:val="center"/>
          </w:tcPr>
          <w:p w:rsidR="003943AC" w:rsidRDefault="003943AC" w:rsidP="00E658E0">
            <w:pPr>
              <w:widowControl/>
              <w:spacing w:line="240" w:lineRule="auto"/>
              <w:ind w:firstLineChars="50" w:firstLine="9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2149" w:type="dxa"/>
            <w:vAlign w:val="center"/>
          </w:tcPr>
          <w:p w:rsidR="003943AC" w:rsidRDefault="003943AC"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汽车发动机构造与维修</w:t>
            </w:r>
          </w:p>
        </w:tc>
        <w:tc>
          <w:tcPr>
            <w:tcW w:w="605"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6" w:type="dxa"/>
            <w:vAlign w:val="center"/>
          </w:tcPr>
          <w:p w:rsidR="003943AC" w:rsidRDefault="003E2865" w:rsidP="00E658E0">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36</w:t>
            </w:r>
          </w:p>
        </w:tc>
        <w:tc>
          <w:tcPr>
            <w:tcW w:w="612" w:type="dxa"/>
          </w:tcPr>
          <w:p w:rsidR="003943AC" w:rsidRDefault="00366EC9" w:rsidP="00E658E0">
            <w:pPr>
              <w:ind w:firstLineChars="0" w:firstLine="0"/>
            </w:pPr>
            <w:r>
              <w:rPr>
                <w:rFonts w:ascii="仿宋" w:hAnsi="仿宋" w:cs="仿宋"/>
                <w:color w:val="000000"/>
                <w:kern w:val="0"/>
                <w:sz w:val="18"/>
                <w:szCs w:val="18"/>
              </w:rPr>
              <w:t>36</w:t>
            </w:r>
          </w:p>
        </w:tc>
        <w:tc>
          <w:tcPr>
            <w:tcW w:w="739" w:type="dxa"/>
          </w:tcPr>
          <w:p w:rsidR="003943AC" w:rsidRDefault="003943AC" w:rsidP="00E658E0">
            <w:pPr>
              <w:ind w:firstLineChars="0" w:firstLine="0"/>
            </w:pPr>
            <w:r>
              <w:rPr>
                <w:rFonts w:ascii="仿宋" w:hAnsi="仿宋" w:cs="仿宋" w:hint="eastAsia"/>
                <w:color w:val="000000"/>
                <w:kern w:val="0"/>
                <w:sz w:val="18"/>
                <w:szCs w:val="18"/>
              </w:rPr>
              <w:t>72</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4</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50" w:firstLine="9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noWrap/>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c>
          <w:tcPr>
            <w:tcW w:w="478" w:type="dxa"/>
            <w:noWrap/>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2149" w:type="dxa"/>
            <w:vAlign w:val="center"/>
          </w:tcPr>
          <w:p w:rsidR="003943AC" w:rsidRDefault="003943AC" w:rsidP="00E658E0">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汽车技术性能与检测</w:t>
            </w:r>
          </w:p>
        </w:tc>
        <w:tc>
          <w:tcPr>
            <w:tcW w:w="605"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6" w:type="dxa"/>
            <w:vAlign w:val="center"/>
          </w:tcPr>
          <w:p w:rsidR="003943AC" w:rsidRDefault="003943AC"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36</w:t>
            </w:r>
          </w:p>
        </w:tc>
        <w:tc>
          <w:tcPr>
            <w:tcW w:w="612" w:type="dxa"/>
          </w:tcPr>
          <w:p w:rsidR="003943AC" w:rsidRDefault="003943AC" w:rsidP="00CA1149">
            <w:pPr>
              <w:ind w:firstLineChars="0" w:firstLine="0"/>
            </w:pPr>
            <w:r>
              <w:rPr>
                <w:rFonts w:ascii="仿宋" w:hAnsi="仿宋" w:cs="仿宋" w:hint="eastAsia"/>
                <w:color w:val="000000"/>
                <w:kern w:val="0"/>
                <w:sz w:val="18"/>
                <w:szCs w:val="18"/>
              </w:rPr>
              <w:t>36</w:t>
            </w:r>
          </w:p>
        </w:tc>
        <w:tc>
          <w:tcPr>
            <w:tcW w:w="739" w:type="dxa"/>
            <w:vAlign w:val="center"/>
          </w:tcPr>
          <w:p w:rsidR="003943AC" w:rsidRDefault="003943AC"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72</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4</w:t>
            </w:r>
          </w:p>
        </w:tc>
        <w:tc>
          <w:tcPr>
            <w:tcW w:w="486" w:type="dxa"/>
            <w:vAlign w:val="center"/>
          </w:tcPr>
          <w:p w:rsidR="003943AC" w:rsidRDefault="003943AC" w:rsidP="00E658E0">
            <w:pPr>
              <w:widowControl/>
              <w:spacing w:line="240" w:lineRule="auto"/>
              <w:ind w:firstLineChars="0" w:firstLine="0"/>
              <w:jc w:val="center"/>
              <w:rPr>
                <w:rFonts w:ascii="仿宋" w:hAnsi="仿宋" w:cs="仿宋"/>
                <w:color w:val="000000"/>
                <w:kern w:val="0"/>
                <w:sz w:val="18"/>
                <w:szCs w:val="18"/>
              </w:rPr>
            </w:pPr>
          </w:p>
        </w:tc>
        <w:tc>
          <w:tcPr>
            <w:tcW w:w="486" w:type="dxa"/>
            <w:noWrap/>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c>
          <w:tcPr>
            <w:tcW w:w="478" w:type="dxa"/>
            <w:noWrap/>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r>
      <w:tr w:rsidR="003943AC" w:rsidRPr="00DE1D94" w:rsidTr="00E658E0">
        <w:trPr>
          <w:trHeight w:val="6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2149" w:type="dxa"/>
            <w:vAlign w:val="center"/>
          </w:tcPr>
          <w:p w:rsidR="003943AC" w:rsidRDefault="003943AC" w:rsidP="00E658E0">
            <w:pPr>
              <w:widowControl/>
              <w:spacing w:line="240" w:lineRule="auto"/>
              <w:ind w:firstLineChars="0" w:firstLine="0"/>
              <w:jc w:val="left"/>
              <w:rPr>
                <w:rFonts w:ascii="仿宋" w:hAnsi="仿宋" w:cs="仿宋"/>
                <w:color w:val="000000"/>
                <w:kern w:val="0"/>
                <w:sz w:val="18"/>
                <w:szCs w:val="18"/>
              </w:rPr>
            </w:pPr>
            <w:r>
              <w:rPr>
                <w:rFonts w:ascii="宋体" w:hAnsi="宋体" w:cs="宋体" w:hint="eastAsia"/>
                <w:kern w:val="0"/>
                <w:sz w:val="18"/>
                <w:szCs w:val="18"/>
              </w:rPr>
              <w:t>汽车发动机电子控制技术</w:t>
            </w:r>
          </w:p>
        </w:tc>
        <w:tc>
          <w:tcPr>
            <w:tcW w:w="605"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16" w:type="dxa"/>
            <w:vAlign w:val="center"/>
          </w:tcPr>
          <w:p w:rsidR="003943AC" w:rsidRDefault="003E2865"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36</w:t>
            </w:r>
          </w:p>
        </w:tc>
        <w:tc>
          <w:tcPr>
            <w:tcW w:w="612" w:type="dxa"/>
            <w:vAlign w:val="center"/>
          </w:tcPr>
          <w:p w:rsidR="003943AC" w:rsidRDefault="00366EC9"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36</w:t>
            </w:r>
          </w:p>
        </w:tc>
        <w:tc>
          <w:tcPr>
            <w:tcW w:w="739" w:type="dxa"/>
            <w:vAlign w:val="center"/>
          </w:tcPr>
          <w:p w:rsidR="003943AC" w:rsidRDefault="003943AC"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72</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4</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0" w:firstLine="0"/>
              <w:jc w:val="center"/>
              <w:rPr>
                <w:rFonts w:ascii="仿宋" w:hAnsi="仿宋" w:cs="仿宋"/>
                <w:color w:val="000000"/>
                <w:kern w:val="0"/>
                <w:sz w:val="18"/>
                <w:szCs w:val="18"/>
              </w:rPr>
            </w:pPr>
          </w:p>
        </w:tc>
        <w:tc>
          <w:tcPr>
            <w:tcW w:w="486" w:type="dxa"/>
            <w:noWrap/>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c>
          <w:tcPr>
            <w:tcW w:w="478" w:type="dxa"/>
            <w:noWrap/>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2635" w:type="dxa"/>
            <w:gridSpan w:val="3"/>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专业核心课小计</w:t>
            </w:r>
          </w:p>
        </w:tc>
        <w:tc>
          <w:tcPr>
            <w:tcW w:w="605"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r w:rsidR="00366EC9">
              <w:rPr>
                <w:rFonts w:ascii="仿宋" w:hAnsi="仿宋" w:cs="宋体"/>
                <w:color w:val="000000"/>
                <w:kern w:val="0"/>
                <w:sz w:val="21"/>
                <w:szCs w:val="21"/>
              </w:rPr>
              <w:t>8</w:t>
            </w:r>
          </w:p>
        </w:tc>
        <w:tc>
          <w:tcPr>
            <w:tcW w:w="61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r w:rsidR="00366EC9">
              <w:rPr>
                <w:rFonts w:ascii="仿宋" w:hAnsi="仿宋" w:cs="宋体"/>
                <w:color w:val="000000"/>
                <w:kern w:val="0"/>
                <w:sz w:val="21"/>
                <w:szCs w:val="21"/>
              </w:rPr>
              <w:t>52</w:t>
            </w:r>
          </w:p>
        </w:tc>
        <w:tc>
          <w:tcPr>
            <w:tcW w:w="612" w:type="dxa"/>
            <w:vAlign w:val="center"/>
          </w:tcPr>
          <w:p w:rsidR="003943AC" w:rsidRDefault="00366EC9" w:rsidP="00E325BE">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252</w:t>
            </w:r>
          </w:p>
        </w:tc>
        <w:tc>
          <w:tcPr>
            <w:tcW w:w="739" w:type="dxa"/>
            <w:vAlign w:val="center"/>
          </w:tcPr>
          <w:p w:rsidR="003943AC" w:rsidRDefault="00366EC9"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504</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486" w:type="dxa"/>
            <w:vAlign w:val="center"/>
          </w:tcPr>
          <w:p w:rsidR="003943AC" w:rsidRDefault="003943AC" w:rsidP="003943AC">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1</w:t>
            </w:r>
            <w:r>
              <w:rPr>
                <w:rFonts w:ascii="仿宋" w:hAnsi="仿宋" w:cs="宋体" w:hint="eastAsia"/>
                <w:color w:val="000000"/>
                <w:kern w:val="0"/>
                <w:sz w:val="21"/>
                <w:szCs w:val="21"/>
              </w:rPr>
              <w:t>2</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486"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478" w:type="dxa"/>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restart"/>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实训实践课</w:t>
            </w:r>
          </w:p>
        </w:tc>
        <w:tc>
          <w:tcPr>
            <w:tcW w:w="486" w:type="dxa"/>
            <w:gridSpan w:val="2"/>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w:t>
            </w:r>
          </w:p>
        </w:tc>
        <w:tc>
          <w:tcPr>
            <w:tcW w:w="214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入学教育</w:t>
            </w:r>
          </w:p>
        </w:tc>
        <w:tc>
          <w:tcPr>
            <w:tcW w:w="605"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1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612"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spacing w:val="-40"/>
                <w:kern w:val="0"/>
                <w:sz w:val="21"/>
                <w:szCs w:val="21"/>
              </w:rPr>
            </w:pPr>
            <w:r>
              <w:rPr>
                <w:rFonts w:ascii="仿宋" w:hAnsi="仿宋" w:cs="宋体" w:hint="eastAsia"/>
                <w:color w:val="000000"/>
                <w:spacing w:val="-40"/>
                <w:kern w:val="0"/>
                <w:sz w:val="21"/>
                <w:szCs w:val="21"/>
              </w:rPr>
              <w:t>1周</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w:t>
            </w:r>
          </w:p>
        </w:tc>
        <w:tc>
          <w:tcPr>
            <w:tcW w:w="214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军训</w:t>
            </w:r>
          </w:p>
        </w:tc>
        <w:tc>
          <w:tcPr>
            <w:tcW w:w="605"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1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612"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spacing w:val="-40"/>
                <w:kern w:val="0"/>
                <w:sz w:val="21"/>
                <w:szCs w:val="21"/>
              </w:rPr>
            </w:pPr>
            <w:r>
              <w:rPr>
                <w:rFonts w:ascii="仿宋" w:hAnsi="仿宋" w:cs="宋体" w:hint="eastAsia"/>
                <w:color w:val="000000"/>
                <w:spacing w:val="-40"/>
                <w:kern w:val="0"/>
                <w:sz w:val="21"/>
                <w:szCs w:val="21"/>
              </w:rPr>
              <w:t>1周</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3</w:t>
            </w:r>
          </w:p>
        </w:tc>
        <w:tc>
          <w:tcPr>
            <w:tcW w:w="214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综合实践实训</w:t>
            </w:r>
          </w:p>
        </w:tc>
        <w:tc>
          <w:tcPr>
            <w:tcW w:w="605"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31</w:t>
            </w:r>
          </w:p>
        </w:tc>
        <w:tc>
          <w:tcPr>
            <w:tcW w:w="61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612"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565</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4</w:t>
            </w:r>
          </w:p>
        </w:tc>
        <w:tc>
          <w:tcPr>
            <w:tcW w:w="214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毕业教育</w:t>
            </w:r>
          </w:p>
        </w:tc>
        <w:tc>
          <w:tcPr>
            <w:tcW w:w="605"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1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612"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spacing w:val="-40"/>
                <w:kern w:val="0"/>
                <w:sz w:val="21"/>
                <w:szCs w:val="21"/>
              </w:rPr>
              <w:t>1周</w:t>
            </w:r>
          </w:p>
        </w:tc>
        <w:tc>
          <w:tcPr>
            <w:tcW w:w="478"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5</w:t>
            </w:r>
          </w:p>
        </w:tc>
        <w:tc>
          <w:tcPr>
            <w:tcW w:w="214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顶岗实习</w:t>
            </w:r>
          </w:p>
        </w:tc>
        <w:tc>
          <w:tcPr>
            <w:tcW w:w="605"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31</w:t>
            </w:r>
          </w:p>
        </w:tc>
        <w:tc>
          <w:tcPr>
            <w:tcW w:w="61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612"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565</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spacing w:val="-4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spacing w:val="-40"/>
                <w:kern w:val="0"/>
                <w:sz w:val="21"/>
                <w:szCs w:val="21"/>
              </w:rPr>
            </w:pPr>
          </w:p>
        </w:tc>
        <w:tc>
          <w:tcPr>
            <w:tcW w:w="478" w:type="dxa"/>
            <w:vAlign w:val="center"/>
          </w:tcPr>
          <w:p w:rsidR="003943AC" w:rsidRDefault="003943AC" w:rsidP="00E658E0">
            <w:pPr>
              <w:widowControl/>
              <w:snapToGrid w:val="0"/>
              <w:spacing w:line="240" w:lineRule="atLeast"/>
              <w:ind w:firstLineChars="0" w:firstLine="0"/>
              <w:jc w:val="center"/>
              <w:rPr>
                <w:rFonts w:ascii="仿宋" w:cs="宋体"/>
                <w:color w:val="000000"/>
                <w:spacing w:val="-40"/>
                <w:kern w:val="0"/>
                <w:sz w:val="21"/>
                <w:szCs w:val="21"/>
              </w:rPr>
            </w:pPr>
            <w:r>
              <w:rPr>
                <w:rFonts w:ascii="仿宋" w:hAnsi="仿宋" w:cs="宋体" w:hint="eastAsia"/>
                <w:color w:val="000000"/>
                <w:spacing w:val="-40"/>
                <w:kern w:val="0"/>
                <w:sz w:val="21"/>
                <w:szCs w:val="21"/>
              </w:rPr>
              <w:t>实习</w:t>
            </w: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6</w:t>
            </w:r>
          </w:p>
        </w:tc>
        <w:tc>
          <w:tcPr>
            <w:tcW w:w="214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实习报告</w:t>
            </w:r>
          </w:p>
        </w:tc>
        <w:tc>
          <w:tcPr>
            <w:tcW w:w="605"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1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612"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943AC" w:rsidRDefault="003943AC" w:rsidP="00E658E0">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spacing w:val="-40"/>
                <w:kern w:val="0"/>
                <w:sz w:val="21"/>
                <w:szCs w:val="21"/>
              </w:rPr>
              <w:t>1周</w:t>
            </w: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left"/>
              <w:rPr>
                <w:rFonts w:ascii="仿宋" w:cs="宋体"/>
                <w:color w:val="000000"/>
                <w:kern w:val="0"/>
                <w:sz w:val="21"/>
                <w:szCs w:val="21"/>
              </w:rPr>
            </w:pPr>
          </w:p>
        </w:tc>
        <w:tc>
          <w:tcPr>
            <w:tcW w:w="2635" w:type="dxa"/>
            <w:gridSpan w:val="3"/>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实训实践课小计</w:t>
            </w:r>
          </w:p>
        </w:tc>
        <w:tc>
          <w:tcPr>
            <w:tcW w:w="605"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66</w:t>
            </w:r>
          </w:p>
        </w:tc>
        <w:tc>
          <w:tcPr>
            <w:tcW w:w="616"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612"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739"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cs="宋体" w:hint="eastAsia"/>
                <w:color w:val="000000"/>
                <w:kern w:val="0"/>
                <w:sz w:val="21"/>
                <w:szCs w:val="21"/>
              </w:rPr>
              <w:t>1250</w:t>
            </w:r>
          </w:p>
        </w:tc>
        <w:tc>
          <w:tcPr>
            <w:tcW w:w="486"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6"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78" w:type="dxa"/>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r>
      <w:tr w:rsidR="003943AC" w:rsidRPr="00DE1D94" w:rsidTr="00E658E0">
        <w:trPr>
          <w:trHeight w:val="285"/>
          <w:jc w:val="center"/>
        </w:trPr>
        <w:tc>
          <w:tcPr>
            <w:tcW w:w="458" w:type="dxa"/>
            <w:vMerge w:val="restart"/>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选修课</w:t>
            </w:r>
          </w:p>
        </w:tc>
        <w:tc>
          <w:tcPr>
            <w:tcW w:w="487" w:type="dxa"/>
            <w:vMerge w:val="restart"/>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公共选修课</w:t>
            </w:r>
          </w:p>
        </w:tc>
        <w:tc>
          <w:tcPr>
            <w:tcW w:w="486" w:type="dxa"/>
            <w:gridSpan w:val="2"/>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1</w:t>
            </w:r>
          </w:p>
        </w:tc>
        <w:tc>
          <w:tcPr>
            <w:tcW w:w="2149"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劳动法</w:t>
            </w:r>
          </w:p>
        </w:tc>
        <w:tc>
          <w:tcPr>
            <w:tcW w:w="605"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2</w:t>
            </w:r>
          </w:p>
        </w:tc>
        <w:tc>
          <w:tcPr>
            <w:tcW w:w="61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24</w:t>
            </w:r>
          </w:p>
        </w:tc>
        <w:tc>
          <w:tcPr>
            <w:tcW w:w="612"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12</w:t>
            </w:r>
          </w:p>
        </w:tc>
        <w:tc>
          <w:tcPr>
            <w:tcW w:w="739"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36</w:t>
            </w: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2</w:t>
            </w:r>
          </w:p>
        </w:tc>
        <w:tc>
          <w:tcPr>
            <w:tcW w:w="486" w:type="dxa"/>
            <w:vAlign w:val="center"/>
          </w:tcPr>
          <w:p w:rsidR="003943AC" w:rsidRPr="00FC4C3D" w:rsidRDefault="003943AC" w:rsidP="00E658E0">
            <w:pPr>
              <w:widowControl/>
              <w:spacing w:line="240" w:lineRule="atLeast"/>
              <w:ind w:firstLineChars="0" w:firstLine="0"/>
              <w:jc w:val="left"/>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6" w:type="dxa"/>
            <w:gridSpan w:val="2"/>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2</w:t>
            </w:r>
          </w:p>
        </w:tc>
        <w:tc>
          <w:tcPr>
            <w:tcW w:w="2149" w:type="dxa"/>
            <w:vAlign w:val="center"/>
          </w:tcPr>
          <w:p w:rsidR="003943AC" w:rsidRPr="00FC4C3D" w:rsidRDefault="003943AC" w:rsidP="00E658E0">
            <w:pPr>
              <w:widowControl/>
              <w:spacing w:line="240" w:lineRule="atLeast"/>
              <w:ind w:firstLineChars="300" w:firstLine="630"/>
              <w:rPr>
                <w:rFonts w:ascii="仿宋" w:cs="宋体"/>
                <w:color w:val="FF0000"/>
                <w:kern w:val="0"/>
                <w:sz w:val="21"/>
                <w:szCs w:val="21"/>
              </w:rPr>
            </w:pPr>
            <w:r>
              <w:rPr>
                <w:rFonts w:ascii="仿宋" w:cs="宋体" w:hint="eastAsia"/>
                <w:color w:val="FF0000"/>
                <w:kern w:val="0"/>
                <w:sz w:val="21"/>
                <w:szCs w:val="21"/>
              </w:rPr>
              <w:t>国学</w:t>
            </w:r>
          </w:p>
        </w:tc>
        <w:tc>
          <w:tcPr>
            <w:tcW w:w="605"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sidRPr="00FC4C3D">
              <w:rPr>
                <w:rFonts w:ascii="仿宋" w:hAnsi="仿宋" w:cs="宋体"/>
                <w:color w:val="FF0000"/>
                <w:kern w:val="0"/>
                <w:sz w:val="21"/>
                <w:szCs w:val="21"/>
              </w:rPr>
              <w:t>2</w:t>
            </w:r>
          </w:p>
        </w:tc>
        <w:tc>
          <w:tcPr>
            <w:tcW w:w="61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Pr>
                <w:rFonts w:ascii="仿宋" w:hAnsi="仿宋" w:cs="宋体"/>
                <w:color w:val="FF0000"/>
                <w:kern w:val="0"/>
                <w:sz w:val="21"/>
                <w:szCs w:val="21"/>
              </w:rPr>
              <w:t>2</w:t>
            </w:r>
            <w:r>
              <w:rPr>
                <w:rFonts w:ascii="仿宋" w:hAnsi="仿宋" w:cs="宋体" w:hint="eastAsia"/>
                <w:color w:val="FF0000"/>
                <w:kern w:val="0"/>
                <w:sz w:val="21"/>
                <w:szCs w:val="21"/>
              </w:rPr>
              <w:t>4</w:t>
            </w:r>
          </w:p>
        </w:tc>
        <w:tc>
          <w:tcPr>
            <w:tcW w:w="612"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12</w:t>
            </w:r>
          </w:p>
        </w:tc>
        <w:tc>
          <w:tcPr>
            <w:tcW w:w="739"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Pr>
                <w:rFonts w:ascii="仿宋" w:hAnsi="仿宋" w:cs="宋体" w:hint="eastAsia"/>
                <w:color w:val="FF0000"/>
                <w:kern w:val="0"/>
                <w:sz w:val="21"/>
                <w:szCs w:val="21"/>
              </w:rPr>
              <w:t>36</w:t>
            </w: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r>
              <w:rPr>
                <w:rFonts w:ascii="仿宋" w:cs="宋体" w:hint="eastAsia"/>
                <w:color w:val="FF0000"/>
                <w:kern w:val="0"/>
                <w:sz w:val="21"/>
                <w:szCs w:val="21"/>
              </w:rPr>
              <w:t>2</w:t>
            </w: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6" w:type="dxa"/>
            <w:gridSpan w:val="2"/>
            <w:vAlign w:val="center"/>
          </w:tcPr>
          <w:p w:rsidR="003943AC" w:rsidRPr="00FC4C3D" w:rsidRDefault="003943AC" w:rsidP="00E658E0">
            <w:pPr>
              <w:widowControl/>
              <w:spacing w:line="240" w:lineRule="atLeast"/>
              <w:ind w:firstLineChars="0" w:firstLine="0"/>
              <w:jc w:val="center"/>
              <w:rPr>
                <w:rFonts w:ascii="仿宋" w:hAnsi="仿宋" w:cs="宋体"/>
                <w:color w:val="FF0000"/>
                <w:kern w:val="0"/>
                <w:sz w:val="21"/>
                <w:szCs w:val="21"/>
              </w:rPr>
            </w:pPr>
            <w:r w:rsidRPr="00FC4C3D">
              <w:rPr>
                <w:rFonts w:ascii="仿宋" w:hAnsi="仿宋" w:cs="宋体" w:hint="eastAsia"/>
                <w:color w:val="FF0000"/>
                <w:kern w:val="0"/>
                <w:sz w:val="21"/>
                <w:szCs w:val="21"/>
              </w:rPr>
              <w:t>3</w:t>
            </w:r>
          </w:p>
        </w:tc>
        <w:tc>
          <w:tcPr>
            <w:tcW w:w="2149" w:type="dxa"/>
            <w:vAlign w:val="center"/>
          </w:tcPr>
          <w:p w:rsidR="003943AC" w:rsidRPr="00FC4C3D" w:rsidRDefault="003943AC" w:rsidP="00E658E0">
            <w:pPr>
              <w:widowControl/>
              <w:spacing w:line="240" w:lineRule="atLeast"/>
              <w:ind w:firstLineChars="0" w:firstLine="0"/>
              <w:rPr>
                <w:rFonts w:ascii="仿宋" w:hAnsi="仿宋" w:cs="宋体"/>
                <w:color w:val="FF0000"/>
                <w:kern w:val="0"/>
                <w:sz w:val="21"/>
                <w:szCs w:val="21"/>
              </w:rPr>
            </w:pPr>
            <w:r>
              <w:rPr>
                <w:rFonts w:ascii="仿宋" w:hAnsi="仿宋" w:cs="宋体" w:hint="eastAsia"/>
                <w:color w:val="FF0000"/>
                <w:kern w:val="0"/>
                <w:sz w:val="21"/>
                <w:szCs w:val="21"/>
              </w:rPr>
              <w:t>民族文化（八桂文化）</w:t>
            </w:r>
          </w:p>
        </w:tc>
        <w:tc>
          <w:tcPr>
            <w:tcW w:w="605" w:type="dxa"/>
            <w:vAlign w:val="center"/>
          </w:tcPr>
          <w:p w:rsidR="003943AC" w:rsidRPr="00FC4C3D" w:rsidRDefault="003943AC" w:rsidP="00E658E0">
            <w:pPr>
              <w:widowControl/>
              <w:spacing w:line="240" w:lineRule="atLeast"/>
              <w:ind w:firstLineChars="0" w:firstLine="0"/>
              <w:jc w:val="center"/>
              <w:rPr>
                <w:rFonts w:ascii="仿宋" w:hAnsi="仿宋" w:cs="宋体"/>
                <w:color w:val="FF0000"/>
                <w:kern w:val="0"/>
                <w:sz w:val="21"/>
                <w:szCs w:val="21"/>
              </w:rPr>
            </w:pPr>
            <w:r>
              <w:rPr>
                <w:rFonts w:ascii="仿宋" w:hAnsi="仿宋" w:cs="宋体" w:hint="eastAsia"/>
                <w:color w:val="FF0000"/>
                <w:kern w:val="0"/>
                <w:sz w:val="21"/>
                <w:szCs w:val="21"/>
              </w:rPr>
              <w:t>2</w:t>
            </w:r>
          </w:p>
        </w:tc>
        <w:tc>
          <w:tcPr>
            <w:tcW w:w="616" w:type="dxa"/>
            <w:vAlign w:val="center"/>
          </w:tcPr>
          <w:p w:rsidR="003943AC" w:rsidRPr="00FC4C3D" w:rsidRDefault="003943AC" w:rsidP="00E658E0">
            <w:pPr>
              <w:widowControl/>
              <w:spacing w:line="240" w:lineRule="atLeast"/>
              <w:ind w:firstLineChars="0" w:firstLine="0"/>
              <w:jc w:val="center"/>
              <w:rPr>
                <w:rFonts w:ascii="仿宋" w:hAnsi="仿宋" w:cs="宋体"/>
                <w:color w:val="FF0000"/>
                <w:kern w:val="0"/>
                <w:sz w:val="21"/>
                <w:szCs w:val="21"/>
              </w:rPr>
            </w:pPr>
            <w:r>
              <w:rPr>
                <w:rFonts w:ascii="仿宋" w:hAnsi="仿宋" w:cs="宋体" w:hint="eastAsia"/>
                <w:color w:val="FF0000"/>
                <w:kern w:val="0"/>
                <w:sz w:val="21"/>
                <w:szCs w:val="21"/>
              </w:rPr>
              <w:t>24</w:t>
            </w:r>
          </w:p>
        </w:tc>
        <w:tc>
          <w:tcPr>
            <w:tcW w:w="612" w:type="dxa"/>
            <w:vAlign w:val="center"/>
          </w:tcPr>
          <w:p w:rsidR="003943AC" w:rsidRPr="00FC4C3D" w:rsidRDefault="003943AC" w:rsidP="00E658E0">
            <w:pPr>
              <w:widowControl/>
              <w:spacing w:line="240" w:lineRule="atLeast"/>
              <w:ind w:firstLineChars="0" w:firstLine="0"/>
              <w:jc w:val="center"/>
              <w:rPr>
                <w:rFonts w:ascii="仿宋" w:hAnsi="仿宋" w:cs="宋体"/>
                <w:color w:val="FF0000"/>
                <w:kern w:val="0"/>
                <w:sz w:val="21"/>
                <w:szCs w:val="21"/>
              </w:rPr>
            </w:pPr>
            <w:r>
              <w:rPr>
                <w:rFonts w:ascii="仿宋" w:hAnsi="仿宋" w:cs="宋体" w:hint="eastAsia"/>
                <w:color w:val="FF0000"/>
                <w:kern w:val="0"/>
                <w:sz w:val="21"/>
                <w:szCs w:val="21"/>
              </w:rPr>
              <w:t>12</w:t>
            </w:r>
          </w:p>
        </w:tc>
        <w:tc>
          <w:tcPr>
            <w:tcW w:w="739" w:type="dxa"/>
            <w:vAlign w:val="center"/>
          </w:tcPr>
          <w:p w:rsidR="003943AC" w:rsidRPr="00FC4C3D" w:rsidRDefault="003943AC" w:rsidP="00E658E0">
            <w:pPr>
              <w:widowControl/>
              <w:spacing w:line="240" w:lineRule="atLeast"/>
              <w:ind w:firstLineChars="0" w:firstLine="0"/>
              <w:jc w:val="center"/>
              <w:rPr>
                <w:rFonts w:ascii="仿宋" w:hAnsi="仿宋" w:cs="宋体"/>
                <w:color w:val="FF0000"/>
                <w:kern w:val="0"/>
                <w:sz w:val="21"/>
                <w:szCs w:val="21"/>
              </w:rPr>
            </w:pPr>
            <w:r>
              <w:rPr>
                <w:rFonts w:ascii="仿宋" w:hAnsi="仿宋" w:cs="宋体" w:hint="eastAsia"/>
                <w:color w:val="FF0000"/>
                <w:kern w:val="0"/>
                <w:sz w:val="21"/>
                <w:szCs w:val="21"/>
              </w:rPr>
              <w:t>36</w:t>
            </w: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86" w:type="dxa"/>
            <w:vAlign w:val="center"/>
          </w:tcPr>
          <w:p w:rsidR="003943AC" w:rsidRPr="00FC4C3D" w:rsidRDefault="003943AC" w:rsidP="00E658E0">
            <w:pPr>
              <w:widowControl/>
              <w:spacing w:line="240" w:lineRule="atLeast"/>
              <w:ind w:firstLineChars="0" w:firstLine="0"/>
              <w:jc w:val="center"/>
              <w:rPr>
                <w:rFonts w:ascii="仿宋" w:hAnsi="仿宋" w:cs="宋体"/>
                <w:color w:val="FF0000"/>
                <w:kern w:val="0"/>
                <w:sz w:val="21"/>
                <w:szCs w:val="21"/>
              </w:rPr>
            </w:pPr>
            <w:r w:rsidRPr="00FC4C3D">
              <w:rPr>
                <w:rFonts w:ascii="仿宋" w:hAnsi="仿宋" w:cs="宋体" w:hint="eastAsia"/>
                <w:color w:val="FF0000"/>
                <w:kern w:val="0"/>
                <w:sz w:val="21"/>
                <w:szCs w:val="21"/>
              </w:rPr>
              <w:t>2</w:t>
            </w:r>
          </w:p>
        </w:tc>
        <w:tc>
          <w:tcPr>
            <w:tcW w:w="486"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3943AC" w:rsidRPr="00FC4C3D" w:rsidRDefault="003943AC" w:rsidP="00E658E0">
            <w:pPr>
              <w:widowControl/>
              <w:spacing w:line="240" w:lineRule="atLeast"/>
              <w:ind w:firstLineChars="0" w:firstLine="0"/>
              <w:jc w:val="center"/>
              <w:rPr>
                <w:rFonts w:ascii="仿宋" w:cs="宋体"/>
                <w:color w:val="FF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2635" w:type="dxa"/>
            <w:gridSpan w:val="3"/>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r w:rsidRPr="00C84CD9">
              <w:rPr>
                <w:rFonts w:ascii="仿宋" w:hAnsi="仿宋" w:cs="宋体" w:hint="eastAsia"/>
                <w:color w:val="FF0000"/>
                <w:kern w:val="0"/>
                <w:sz w:val="21"/>
                <w:szCs w:val="21"/>
              </w:rPr>
              <w:t>公共选修课小计</w:t>
            </w:r>
          </w:p>
        </w:tc>
        <w:tc>
          <w:tcPr>
            <w:tcW w:w="605"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r w:rsidRPr="00C84CD9">
              <w:rPr>
                <w:rFonts w:ascii="仿宋" w:hAnsi="仿宋" w:cs="宋体" w:hint="eastAsia"/>
                <w:color w:val="FF0000"/>
                <w:kern w:val="0"/>
                <w:sz w:val="21"/>
                <w:szCs w:val="21"/>
              </w:rPr>
              <w:t>6</w:t>
            </w:r>
          </w:p>
        </w:tc>
        <w:tc>
          <w:tcPr>
            <w:tcW w:w="616"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r w:rsidRPr="00C84CD9">
              <w:rPr>
                <w:rFonts w:ascii="仿宋" w:hAnsi="仿宋" w:cs="宋体" w:hint="eastAsia"/>
                <w:color w:val="FF0000"/>
                <w:kern w:val="0"/>
                <w:sz w:val="21"/>
                <w:szCs w:val="21"/>
              </w:rPr>
              <w:t>72</w:t>
            </w:r>
          </w:p>
        </w:tc>
        <w:tc>
          <w:tcPr>
            <w:tcW w:w="612"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r w:rsidRPr="00C84CD9">
              <w:rPr>
                <w:rFonts w:ascii="仿宋" w:cs="宋体" w:hint="eastAsia"/>
                <w:color w:val="FF0000"/>
                <w:kern w:val="0"/>
                <w:sz w:val="21"/>
                <w:szCs w:val="21"/>
              </w:rPr>
              <w:t>36</w:t>
            </w:r>
          </w:p>
        </w:tc>
        <w:tc>
          <w:tcPr>
            <w:tcW w:w="739"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r w:rsidRPr="00C84CD9">
              <w:rPr>
                <w:rFonts w:ascii="仿宋" w:hAnsi="仿宋" w:cs="宋体" w:hint="eastAsia"/>
                <w:color w:val="FF0000"/>
                <w:kern w:val="0"/>
                <w:sz w:val="21"/>
                <w:szCs w:val="21"/>
              </w:rPr>
              <w:t>108</w:t>
            </w:r>
          </w:p>
        </w:tc>
        <w:tc>
          <w:tcPr>
            <w:tcW w:w="486" w:type="dxa"/>
            <w:vAlign w:val="center"/>
          </w:tcPr>
          <w:p w:rsidR="003943AC" w:rsidRPr="00C84CD9" w:rsidRDefault="003943AC" w:rsidP="00E658E0">
            <w:pPr>
              <w:widowControl/>
              <w:spacing w:line="240" w:lineRule="atLeast"/>
              <w:ind w:firstLineChars="0" w:firstLine="0"/>
              <w:jc w:val="left"/>
              <w:rPr>
                <w:rFonts w:ascii="仿宋" w:cs="宋体"/>
                <w:color w:val="FF0000"/>
                <w:kern w:val="0"/>
                <w:sz w:val="21"/>
                <w:szCs w:val="21"/>
              </w:rPr>
            </w:pPr>
            <w:r>
              <w:rPr>
                <w:rFonts w:ascii="仿宋" w:cs="宋体" w:hint="eastAsia"/>
                <w:color w:val="FF0000"/>
                <w:kern w:val="0"/>
                <w:sz w:val="21"/>
                <w:szCs w:val="21"/>
              </w:rPr>
              <w:t>2</w:t>
            </w:r>
          </w:p>
        </w:tc>
        <w:tc>
          <w:tcPr>
            <w:tcW w:w="486" w:type="dxa"/>
            <w:vAlign w:val="center"/>
          </w:tcPr>
          <w:p w:rsidR="003943AC" w:rsidRPr="00C84CD9" w:rsidRDefault="003943AC" w:rsidP="00E658E0">
            <w:pPr>
              <w:widowControl/>
              <w:spacing w:line="240" w:lineRule="atLeast"/>
              <w:ind w:firstLineChars="0" w:firstLine="0"/>
              <w:jc w:val="left"/>
              <w:rPr>
                <w:rFonts w:ascii="仿宋" w:cs="宋体"/>
                <w:color w:val="FF0000"/>
                <w:kern w:val="0"/>
                <w:sz w:val="21"/>
                <w:szCs w:val="21"/>
              </w:rPr>
            </w:pPr>
          </w:p>
        </w:tc>
        <w:tc>
          <w:tcPr>
            <w:tcW w:w="486"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r w:rsidRPr="00C84CD9">
              <w:rPr>
                <w:rFonts w:ascii="仿宋" w:hAnsi="仿宋" w:cs="宋体"/>
                <w:color w:val="FF0000"/>
                <w:kern w:val="0"/>
                <w:sz w:val="21"/>
                <w:szCs w:val="21"/>
              </w:rPr>
              <w:t>2</w:t>
            </w:r>
          </w:p>
        </w:tc>
        <w:tc>
          <w:tcPr>
            <w:tcW w:w="486"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r w:rsidRPr="00C84CD9">
              <w:rPr>
                <w:rFonts w:ascii="仿宋" w:hAnsi="仿宋" w:cs="宋体"/>
                <w:color w:val="FF0000"/>
                <w:kern w:val="0"/>
                <w:sz w:val="21"/>
                <w:szCs w:val="21"/>
              </w:rPr>
              <w:t>2</w:t>
            </w:r>
          </w:p>
        </w:tc>
        <w:tc>
          <w:tcPr>
            <w:tcW w:w="486"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p>
        </w:tc>
        <w:tc>
          <w:tcPr>
            <w:tcW w:w="478" w:type="dxa"/>
            <w:vAlign w:val="center"/>
          </w:tcPr>
          <w:p w:rsidR="003943AC" w:rsidRPr="00C84CD9" w:rsidRDefault="003943AC" w:rsidP="00E658E0">
            <w:pPr>
              <w:widowControl/>
              <w:spacing w:line="240" w:lineRule="atLeast"/>
              <w:ind w:firstLineChars="0" w:firstLine="0"/>
              <w:jc w:val="center"/>
              <w:rPr>
                <w:rFonts w:ascii="仿宋" w:cs="宋体"/>
                <w:color w:val="FF0000"/>
                <w:kern w:val="0"/>
                <w:sz w:val="21"/>
                <w:szCs w:val="21"/>
              </w:rPr>
            </w:pPr>
          </w:p>
        </w:tc>
      </w:tr>
      <w:tr w:rsidR="003943AC" w:rsidRPr="00DE1D94" w:rsidTr="00E658E0">
        <w:trPr>
          <w:trHeight w:val="285"/>
          <w:jc w:val="center"/>
        </w:trPr>
        <w:tc>
          <w:tcPr>
            <w:tcW w:w="458" w:type="dxa"/>
            <w:vMerge/>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p>
        </w:tc>
        <w:tc>
          <w:tcPr>
            <w:tcW w:w="487" w:type="dxa"/>
            <w:vMerge w:val="restart"/>
            <w:vAlign w:val="center"/>
          </w:tcPr>
          <w:p w:rsidR="003943AC" w:rsidRDefault="003943AC" w:rsidP="00E658E0">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专业限选课</w:t>
            </w:r>
          </w:p>
        </w:tc>
        <w:tc>
          <w:tcPr>
            <w:tcW w:w="486" w:type="dxa"/>
            <w:gridSpan w:val="2"/>
            <w:vAlign w:val="center"/>
          </w:tcPr>
          <w:p w:rsidR="003943AC" w:rsidRDefault="003943AC"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2149" w:type="dxa"/>
            <w:vAlign w:val="center"/>
          </w:tcPr>
          <w:p w:rsidR="003943AC" w:rsidRDefault="00F445F8" w:rsidP="00E658E0">
            <w:pPr>
              <w:widowControl/>
              <w:spacing w:line="240" w:lineRule="auto"/>
              <w:ind w:firstLineChars="0" w:firstLine="0"/>
              <w:jc w:val="left"/>
              <w:rPr>
                <w:rFonts w:ascii="仿宋" w:hAnsi="仿宋" w:cs="仿宋"/>
                <w:color w:val="000000"/>
                <w:kern w:val="0"/>
                <w:sz w:val="18"/>
                <w:szCs w:val="18"/>
              </w:rPr>
            </w:pPr>
            <w:r w:rsidRPr="002E4C5E">
              <w:rPr>
                <w:rFonts w:ascii="仿宋" w:hAnsi="仿宋" w:cs="仿宋" w:hint="eastAsia"/>
                <w:color w:val="000000" w:themeColor="text1"/>
                <w:kern w:val="0"/>
                <w:sz w:val="18"/>
                <w:szCs w:val="18"/>
              </w:rPr>
              <w:t>事故车辆勘查与车损评估</w:t>
            </w:r>
          </w:p>
        </w:tc>
        <w:tc>
          <w:tcPr>
            <w:tcW w:w="605" w:type="dxa"/>
            <w:vAlign w:val="center"/>
          </w:tcPr>
          <w:p w:rsidR="003943AC" w:rsidRDefault="00F445F8" w:rsidP="00E658E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3</w:t>
            </w:r>
          </w:p>
        </w:tc>
        <w:tc>
          <w:tcPr>
            <w:tcW w:w="616" w:type="dxa"/>
            <w:vAlign w:val="center"/>
          </w:tcPr>
          <w:p w:rsidR="003943AC" w:rsidRDefault="00F445F8" w:rsidP="00E658E0">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24</w:t>
            </w:r>
          </w:p>
        </w:tc>
        <w:tc>
          <w:tcPr>
            <w:tcW w:w="612" w:type="dxa"/>
          </w:tcPr>
          <w:p w:rsidR="003943AC" w:rsidRDefault="00F445F8" w:rsidP="00E658E0">
            <w:pPr>
              <w:ind w:firstLineChars="0" w:firstLine="0"/>
            </w:pPr>
            <w:r>
              <w:rPr>
                <w:rFonts w:ascii="仿宋" w:hAnsi="仿宋" w:cs="仿宋"/>
                <w:color w:val="000000"/>
                <w:kern w:val="0"/>
                <w:sz w:val="18"/>
                <w:szCs w:val="18"/>
              </w:rPr>
              <w:t>30</w:t>
            </w:r>
          </w:p>
        </w:tc>
        <w:tc>
          <w:tcPr>
            <w:tcW w:w="739" w:type="dxa"/>
          </w:tcPr>
          <w:p w:rsidR="003943AC" w:rsidRDefault="00F445F8" w:rsidP="00E658E0">
            <w:pPr>
              <w:ind w:firstLineChars="0" w:firstLine="0"/>
            </w:pPr>
            <w:r>
              <w:rPr>
                <w:rFonts w:ascii="仿宋" w:hAnsi="仿宋" w:cs="仿宋"/>
                <w:color w:val="000000"/>
                <w:kern w:val="0"/>
                <w:sz w:val="18"/>
                <w:szCs w:val="18"/>
              </w:rPr>
              <w:t>54</w:t>
            </w: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3943AC" w:rsidP="00E658E0">
            <w:pPr>
              <w:widowControl/>
              <w:spacing w:line="240" w:lineRule="auto"/>
              <w:ind w:firstLineChars="0" w:firstLine="0"/>
              <w:rPr>
                <w:rFonts w:ascii="仿宋" w:hAnsi="仿宋" w:cs="仿宋"/>
                <w:color w:val="000000"/>
                <w:kern w:val="0"/>
                <w:sz w:val="18"/>
                <w:szCs w:val="18"/>
              </w:rPr>
            </w:pPr>
          </w:p>
        </w:tc>
        <w:tc>
          <w:tcPr>
            <w:tcW w:w="486" w:type="dxa"/>
            <w:vAlign w:val="center"/>
          </w:tcPr>
          <w:p w:rsidR="003943AC" w:rsidRDefault="00F445F8" w:rsidP="00E658E0">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3</w:t>
            </w:r>
          </w:p>
        </w:tc>
        <w:tc>
          <w:tcPr>
            <w:tcW w:w="486" w:type="dxa"/>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c>
          <w:tcPr>
            <w:tcW w:w="478" w:type="dxa"/>
            <w:vAlign w:val="center"/>
          </w:tcPr>
          <w:p w:rsidR="003943AC" w:rsidRDefault="003943AC" w:rsidP="00E658E0">
            <w:pPr>
              <w:widowControl/>
              <w:snapToGrid w:val="0"/>
              <w:spacing w:line="240" w:lineRule="atLeast"/>
              <w:ind w:firstLineChars="0" w:firstLine="0"/>
              <w:jc w:val="left"/>
              <w:rPr>
                <w:rFonts w:ascii="仿宋" w:hAnsi="仿宋" w:cs="宋体"/>
                <w:color w:val="000000"/>
                <w:kern w:val="0"/>
                <w:sz w:val="21"/>
                <w:szCs w:val="21"/>
              </w:rPr>
            </w:pPr>
          </w:p>
        </w:tc>
      </w:tr>
      <w:tr w:rsidR="00F445F8" w:rsidRPr="00DE1D94" w:rsidTr="00E658E0">
        <w:trPr>
          <w:trHeight w:val="285"/>
          <w:jc w:val="center"/>
        </w:trPr>
        <w:tc>
          <w:tcPr>
            <w:tcW w:w="458" w:type="dxa"/>
            <w:vMerge/>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F445F8" w:rsidRDefault="00F445F8" w:rsidP="00F445F8">
            <w:pPr>
              <w:widowControl/>
              <w:spacing w:line="240" w:lineRule="atLeast"/>
              <w:ind w:firstLineChars="0" w:firstLine="0"/>
              <w:jc w:val="center"/>
              <w:rPr>
                <w:rFonts w:ascii="仿宋" w:hAnsi="仿宋" w:cs="宋体" w:hint="eastAsia"/>
                <w:color w:val="000000"/>
                <w:kern w:val="0"/>
                <w:sz w:val="21"/>
                <w:szCs w:val="21"/>
              </w:rPr>
            </w:pPr>
          </w:p>
        </w:tc>
        <w:tc>
          <w:tcPr>
            <w:tcW w:w="486" w:type="dxa"/>
            <w:gridSpan w:val="2"/>
            <w:vAlign w:val="center"/>
          </w:tcPr>
          <w:p w:rsidR="00F445F8" w:rsidRDefault="00F445F8" w:rsidP="00F445F8">
            <w:pPr>
              <w:widowControl/>
              <w:snapToGrid w:val="0"/>
              <w:spacing w:line="240" w:lineRule="atLeast"/>
              <w:ind w:firstLineChars="0" w:firstLine="0"/>
              <w:jc w:val="center"/>
              <w:rPr>
                <w:rFonts w:ascii="仿宋" w:hAnsi="仿宋" w:cs="宋体" w:hint="eastAsia"/>
                <w:color w:val="000000"/>
                <w:kern w:val="0"/>
                <w:sz w:val="21"/>
                <w:szCs w:val="21"/>
              </w:rPr>
            </w:pPr>
            <w:r>
              <w:rPr>
                <w:rFonts w:ascii="仿宋" w:hAnsi="仿宋" w:cs="宋体" w:hint="eastAsia"/>
                <w:color w:val="000000"/>
                <w:kern w:val="0"/>
                <w:sz w:val="21"/>
                <w:szCs w:val="21"/>
              </w:rPr>
              <w:t>2</w:t>
            </w:r>
          </w:p>
        </w:tc>
        <w:tc>
          <w:tcPr>
            <w:tcW w:w="2149" w:type="dxa"/>
            <w:vAlign w:val="center"/>
          </w:tcPr>
          <w:p w:rsidR="00F445F8" w:rsidRPr="002E4C5E" w:rsidRDefault="00F445F8" w:rsidP="00F445F8">
            <w:pPr>
              <w:widowControl/>
              <w:spacing w:line="240" w:lineRule="auto"/>
              <w:ind w:firstLineChars="0" w:firstLine="0"/>
              <w:jc w:val="left"/>
              <w:rPr>
                <w:rFonts w:ascii="仿宋" w:hAnsi="仿宋" w:cs="仿宋" w:hint="eastAsia"/>
                <w:color w:val="000000" w:themeColor="text1"/>
                <w:kern w:val="0"/>
                <w:sz w:val="18"/>
                <w:szCs w:val="18"/>
              </w:rPr>
            </w:pPr>
            <w:r w:rsidRPr="002E4C5E">
              <w:rPr>
                <w:rFonts w:ascii="仿宋" w:hAnsi="仿宋" w:cs="仿宋" w:hint="eastAsia"/>
                <w:color w:val="000000"/>
                <w:kern w:val="0"/>
                <w:sz w:val="18"/>
                <w:szCs w:val="18"/>
              </w:rPr>
              <w:t>二手车评估与鉴定</w:t>
            </w:r>
          </w:p>
        </w:tc>
        <w:tc>
          <w:tcPr>
            <w:tcW w:w="605" w:type="dxa"/>
            <w:vAlign w:val="center"/>
          </w:tcPr>
          <w:p w:rsidR="00F445F8" w:rsidRDefault="00F445F8" w:rsidP="00F445F8">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3</w:t>
            </w:r>
          </w:p>
        </w:tc>
        <w:tc>
          <w:tcPr>
            <w:tcW w:w="616"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24</w:t>
            </w:r>
          </w:p>
        </w:tc>
        <w:tc>
          <w:tcPr>
            <w:tcW w:w="612" w:type="dxa"/>
          </w:tcPr>
          <w:p w:rsidR="00F445F8" w:rsidRDefault="00F445F8" w:rsidP="00F445F8">
            <w:pPr>
              <w:ind w:firstLineChars="0" w:firstLine="0"/>
            </w:pPr>
            <w:r>
              <w:rPr>
                <w:rFonts w:ascii="仿宋" w:hAnsi="仿宋" w:cs="仿宋"/>
                <w:color w:val="000000"/>
                <w:kern w:val="0"/>
                <w:sz w:val="18"/>
                <w:szCs w:val="18"/>
              </w:rPr>
              <w:t>30</w:t>
            </w:r>
          </w:p>
        </w:tc>
        <w:tc>
          <w:tcPr>
            <w:tcW w:w="739" w:type="dxa"/>
          </w:tcPr>
          <w:p w:rsidR="00F445F8" w:rsidRDefault="00F445F8" w:rsidP="00F445F8">
            <w:pPr>
              <w:ind w:firstLineChars="0" w:firstLine="0"/>
            </w:pPr>
            <w:r>
              <w:rPr>
                <w:rFonts w:ascii="仿宋" w:hAnsi="仿宋" w:cs="仿宋"/>
                <w:color w:val="000000"/>
                <w:kern w:val="0"/>
                <w:sz w:val="18"/>
                <w:szCs w:val="18"/>
              </w:rPr>
              <w:t>54</w:t>
            </w:r>
          </w:p>
        </w:tc>
        <w:tc>
          <w:tcPr>
            <w:tcW w:w="486"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p>
        </w:tc>
        <w:tc>
          <w:tcPr>
            <w:tcW w:w="486"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p>
        </w:tc>
        <w:tc>
          <w:tcPr>
            <w:tcW w:w="486"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p>
        </w:tc>
        <w:tc>
          <w:tcPr>
            <w:tcW w:w="486" w:type="dxa"/>
            <w:vAlign w:val="center"/>
          </w:tcPr>
          <w:p w:rsidR="00F445F8" w:rsidRDefault="00F445F8" w:rsidP="00F445F8">
            <w:pPr>
              <w:widowControl/>
              <w:spacing w:line="240" w:lineRule="auto"/>
              <w:ind w:firstLineChars="0" w:firstLine="0"/>
              <w:jc w:val="center"/>
              <w:rPr>
                <w:rFonts w:ascii="仿宋" w:hAnsi="仿宋" w:cs="仿宋" w:hint="eastAsia"/>
                <w:color w:val="000000"/>
                <w:kern w:val="0"/>
                <w:sz w:val="18"/>
                <w:szCs w:val="18"/>
              </w:rPr>
            </w:pPr>
            <w:r>
              <w:rPr>
                <w:rFonts w:ascii="仿宋" w:hAnsi="仿宋" w:cs="仿宋" w:hint="eastAsia"/>
                <w:color w:val="000000"/>
                <w:kern w:val="0"/>
                <w:sz w:val="18"/>
                <w:szCs w:val="18"/>
              </w:rPr>
              <w:t>3</w:t>
            </w:r>
          </w:p>
        </w:tc>
        <w:tc>
          <w:tcPr>
            <w:tcW w:w="486" w:type="dxa"/>
            <w:vAlign w:val="center"/>
          </w:tcPr>
          <w:p w:rsidR="00F445F8" w:rsidRDefault="00F445F8" w:rsidP="00F445F8">
            <w:pPr>
              <w:widowControl/>
              <w:snapToGrid w:val="0"/>
              <w:spacing w:line="240" w:lineRule="atLeast"/>
              <w:ind w:firstLineChars="0" w:firstLine="0"/>
              <w:jc w:val="left"/>
              <w:rPr>
                <w:rFonts w:ascii="仿宋" w:hAnsi="仿宋" w:cs="宋体"/>
                <w:color w:val="000000"/>
                <w:kern w:val="0"/>
                <w:sz w:val="21"/>
                <w:szCs w:val="21"/>
              </w:rPr>
            </w:pPr>
          </w:p>
        </w:tc>
        <w:tc>
          <w:tcPr>
            <w:tcW w:w="478" w:type="dxa"/>
            <w:vAlign w:val="center"/>
          </w:tcPr>
          <w:p w:rsidR="00F445F8" w:rsidRDefault="00F445F8" w:rsidP="00F445F8">
            <w:pPr>
              <w:widowControl/>
              <w:snapToGrid w:val="0"/>
              <w:spacing w:line="240" w:lineRule="atLeast"/>
              <w:ind w:firstLineChars="0" w:firstLine="0"/>
              <w:jc w:val="left"/>
              <w:rPr>
                <w:rFonts w:ascii="仿宋" w:hAnsi="仿宋" w:cs="宋体"/>
                <w:color w:val="000000"/>
                <w:kern w:val="0"/>
                <w:sz w:val="21"/>
                <w:szCs w:val="21"/>
              </w:rPr>
            </w:pPr>
          </w:p>
        </w:tc>
      </w:tr>
      <w:tr w:rsidR="00F445F8" w:rsidRPr="00DE1D94" w:rsidTr="00E658E0">
        <w:trPr>
          <w:trHeight w:val="285"/>
          <w:jc w:val="center"/>
        </w:trPr>
        <w:tc>
          <w:tcPr>
            <w:tcW w:w="458" w:type="dxa"/>
            <w:vMerge/>
            <w:vAlign w:val="center"/>
          </w:tcPr>
          <w:p w:rsidR="00F445F8" w:rsidRDefault="00F445F8" w:rsidP="00F445F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F445F8" w:rsidRDefault="00F445F8" w:rsidP="00F445F8">
            <w:pPr>
              <w:widowControl/>
              <w:spacing w:line="240" w:lineRule="atLeast"/>
              <w:ind w:firstLineChars="0" w:firstLine="0"/>
              <w:jc w:val="left"/>
              <w:rPr>
                <w:rFonts w:ascii="仿宋" w:cs="宋体"/>
                <w:color w:val="000000"/>
                <w:kern w:val="0"/>
                <w:sz w:val="21"/>
                <w:szCs w:val="21"/>
              </w:rPr>
            </w:pPr>
          </w:p>
        </w:tc>
        <w:tc>
          <w:tcPr>
            <w:tcW w:w="486" w:type="dxa"/>
            <w:gridSpan w:val="2"/>
            <w:vAlign w:val="center"/>
          </w:tcPr>
          <w:p w:rsidR="00F445F8" w:rsidRDefault="00F445F8" w:rsidP="00F445F8">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3</w:t>
            </w:r>
          </w:p>
        </w:tc>
        <w:tc>
          <w:tcPr>
            <w:tcW w:w="2149" w:type="dxa"/>
            <w:vAlign w:val="center"/>
          </w:tcPr>
          <w:p w:rsidR="00F445F8" w:rsidRDefault="00F445F8" w:rsidP="00F445F8">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汽车营销实务</w:t>
            </w:r>
          </w:p>
        </w:tc>
        <w:tc>
          <w:tcPr>
            <w:tcW w:w="605" w:type="dxa"/>
            <w:vAlign w:val="center"/>
          </w:tcPr>
          <w:p w:rsidR="00F445F8" w:rsidRDefault="00F445F8" w:rsidP="00F445F8">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6" w:type="dxa"/>
            <w:vAlign w:val="center"/>
          </w:tcPr>
          <w:p w:rsidR="00F445F8" w:rsidRDefault="00F445F8" w:rsidP="00F445F8">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2"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36</w:t>
            </w:r>
          </w:p>
        </w:tc>
        <w:tc>
          <w:tcPr>
            <w:tcW w:w="739" w:type="dxa"/>
          </w:tcPr>
          <w:p w:rsidR="00F445F8" w:rsidRDefault="00F445F8" w:rsidP="00F445F8">
            <w:pPr>
              <w:ind w:firstLineChars="0" w:firstLine="0"/>
            </w:pPr>
            <w:r>
              <w:rPr>
                <w:rFonts w:ascii="仿宋" w:hAnsi="仿宋" w:cs="仿宋" w:hint="eastAsia"/>
                <w:color w:val="000000"/>
                <w:kern w:val="0"/>
                <w:sz w:val="18"/>
                <w:szCs w:val="18"/>
              </w:rPr>
              <w:t>72</w:t>
            </w:r>
          </w:p>
        </w:tc>
        <w:tc>
          <w:tcPr>
            <w:tcW w:w="486"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p>
        </w:tc>
        <w:tc>
          <w:tcPr>
            <w:tcW w:w="486"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p>
        </w:tc>
        <w:tc>
          <w:tcPr>
            <w:tcW w:w="486" w:type="dxa"/>
            <w:vAlign w:val="center"/>
          </w:tcPr>
          <w:p w:rsidR="00F445F8" w:rsidRDefault="00F445F8" w:rsidP="00F445F8">
            <w:pPr>
              <w:widowControl/>
              <w:spacing w:line="240" w:lineRule="auto"/>
              <w:ind w:firstLineChars="0" w:firstLine="0"/>
              <w:rPr>
                <w:rFonts w:ascii="仿宋" w:hAnsi="仿宋" w:cs="仿宋"/>
                <w:color w:val="000000"/>
                <w:kern w:val="0"/>
                <w:sz w:val="18"/>
                <w:szCs w:val="18"/>
              </w:rPr>
            </w:pPr>
          </w:p>
        </w:tc>
        <w:tc>
          <w:tcPr>
            <w:tcW w:w="486" w:type="dxa"/>
            <w:vAlign w:val="center"/>
          </w:tcPr>
          <w:p w:rsidR="00F445F8" w:rsidRDefault="00F445F8" w:rsidP="00F445F8">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4</w:t>
            </w:r>
          </w:p>
        </w:tc>
        <w:tc>
          <w:tcPr>
            <w:tcW w:w="486" w:type="dxa"/>
            <w:vAlign w:val="center"/>
          </w:tcPr>
          <w:p w:rsidR="00F445F8" w:rsidRDefault="00F445F8" w:rsidP="00F445F8">
            <w:pPr>
              <w:widowControl/>
              <w:snapToGrid w:val="0"/>
              <w:spacing w:line="240" w:lineRule="atLeast"/>
              <w:ind w:firstLineChars="0" w:firstLine="0"/>
              <w:jc w:val="left"/>
              <w:rPr>
                <w:rFonts w:ascii="仿宋" w:hAnsi="仿宋" w:cs="宋体"/>
                <w:color w:val="000000"/>
                <w:kern w:val="0"/>
                <w:sz w:val="21"/>
                <w:szCs w:val="21"/>
              </w:rPr>
            </w:pPr>
          </w:p>
        </w:tc>
        <w:tc>
          <w:tcPr>
            <w:tcW w:w="478" w:type="dxa"/>
            <w:vAlign w:val="center"/>
          </w:tcPr>
          <w:p w:rsidR="00F445F8" w:rsidRDefault="00F445F8" w:rsidP="00F445F8">
            <w:pPr>
              <w:widowControl/>
              <w:snapToGrid w:val="0"/>
              <w:spacing w:line="240" w:lineRule="atLeast"/>
              <w:ind w:firstLineChars="0" w:firstLine="0"/>
              <w:jc w:val="left"/>
              <w:rPr>
                <w:rFonts w:ascii="仿宋" w:hAnsi="仿宋" w:cs="宋体"/>
                <w:color w:val="000000"/>
                <w:kern w:val="0"/>
                <w:sz w:val="21"/>
                <w:szCs w:val="21"/>
              </w:rPr>
            </w:pPr>
          </w:p>
        </w:tc>
      </w:tr>
      <w:tr w:rsidR="00F445F8" w:rsidRPr="00DE1D94" w:rsidTr="00E658E0">
        <w:trPr>
          <w:trHeight w:val="285"/>
          <w:jc w:val="center"/>
        </w:trPr>
        <w:tc>
          <w:tcPr>
            <w:tcW w:w="458" w:type="dxa"/>
            <w:vMerge/>
            <w:vAlign w:val="center"/>
          </w:tcPr>
          <w:p w:rsidR="00F445F8" w:rsidRDefault="00F445F8" w:rsidP="00F445F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F445F8" w:rsidRDefault="00F445F8" w:rsidP="00F445F8">
            <w:pPr>
              <w:widowControl/>
              <w:spacing w:line="240" w:lineRule="atLeast"/>
              <w:ind w:firstLineChars="0" w:firstLine="0"/>
              <w:jc w:val="left"/>
              <w:rPr>
                <w:rFonts w:ascii="仿宋" w:cs="宋体"/>
                <w:color w:val="000000"/>
                <w:kern w:val="0"/>
                <w:sz w:val="21"/>
                <w:szCs w:val="21"/>
              </w:rPr>
            </w:pPr>
          </w:p>
        </w:tc>
        <w:tc>
          <w:tcPr>
            <w:tcW w:w="2635" w:type="dxa"/>
            <w:gridSpan w:val="3"/>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专业限选课小计</w:t>
            </w:r>
          </w:p>
        </w:tc>
        <w:tc>
          <w:tcPr>
            <w:tcW w:w="605"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r>
              <w:rPr>
                <w:rFonts w:ascii="仿宋" w:hAnsi="仿宋" w:cs="宋体"/>
                <w:color w:val="000000"/>
                <w:kern w:val="0"/>
                <w:sz w:val="21"/>
                <w:szCs w:val="21"/>
              </w:rPr>
              <w:t>0</w:t>
            </w:r>
          </w:p>
        </w:tc>
        <w:tc>
          <w:tcPr>
            <w:tcW w:w="616"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84</w:t>
            </w:r>
          </w:p>
        </w:tc>
        <w:tc>
          <w:tcPr>
            <w:tcW w:w="612"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96</w:t>
            </w:r>
          </w:p>
        </w:tc>
        <w:tc>
          <w:tcPr>
            <w:tcW w:w="739"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180</w:t>
            </w:r>
          </w:p>
        </w:tc>
        <w:tc>
          <w:tcPr>
            <w:tcW w:w="486"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86"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86"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86"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13</w:t>
            </w:r>
          </w:p>
        </w:tc>
        <w:tc>
          <w:tcPr>
            <w:tcW w:w="486"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78" w:type="dxa"/>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r>
      <w:tr w:rsidR="00F445F8" w:rsidRPr="00DE1D94" w:rsidTr="00E658E0">
        <w:trPr>
          <w:trHeight w:val="675"/>
          <w:jc w:val="center"/>
        </w:trPr>
        <w:tc>
          <w:tcPr>
            <w:tcW w:w="3580" w:type="dxa"/>
            <w:gridSpan w:val="5"/>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课内理论教学总时数</w:t>
            </w:r>
          </w:p>
        </w:tc>
        <w:tc>
          <w:tcPr>
            <w:tcW w:w="1221" w:type="dxa"/>
            <w:gridSpan w:val="2"/>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259" w:type="dxa"/>
            <w:gridSpan w:val="8"/>
            <w:vAlign w:val="center"/>
          </w:tcPr>
          <w:p w:rsidR="00F445F8" w:rsidRDefault="00F445F8" w:rsidP="00F445F8">
            <w:pPr>
              <w:widowControl/>
              <w:spacing w:line="240" w:lineRule="atLeast"/>
              <w:ind w:firstLineChars="0" w:firstLine="0"/>
              <w:jc w:val="left"/>
              <w:rPr>
                <w:rFonts w:ascii="仿宋" w:cs="宋体"/>
                <w:color w:val="000000"/>
                <w:kern w:val="0"/>
                <w:sz w:val="21"/>
                <w:szCs w:val="21"/>
              </w:rPr>
            </w:pPr>
            <w:r>
              <w:rPr>
                <w:rFonts w:ascii="仿宋" w:hAnsi="仿宋" w:cs="宋体" w:hint="eastAsia"/>
                <w:color w:val="000000"/>
                <w:kern w:val="0"/>
                <w:sz w:val="21"/>
                <w:szCs w:val="21"/>
              </w:rPr>
              <w:t>公共基础课</w:t>
            </w:r>
            <w:r>
              <w:rPr>
                <w:rFonts w:ascii="仿宋" w:hAnsi="仿宋" w:cs="宋体"/>
                <w:color w:val="000000"/>
                <w:kern w:val="0"/>
                <w:sz w:val="21"/>
                <w:szCs w:val="21"/>
              </w:rPr>
              <w:t>+</w:t>
            </w:r>
            <w:r>
              <w:rPr>
                <w:rFonts w:ascii="仿宋" w:hAnsi="仿宋" w:cs="宋体" w:hint="eastAsia"/>
                <w:color w:val="000000"/>
                <w:kern w:val="0"/>
                <w:sz w:val="21"/>
                <w:szCs w:val="21"/>
              </w:rPr>
              <w:t>专业基础课</w:t>
            </w:r>
            <w:r>
              <w:rPr>
                <w:rFonts w:ascii="仿宋" w:hAnsi="仿宋" w:cs="宋体"/>
                <w:color w:val="000000"/>
                <w:kern w:val="0"/>
                <w:sz w:val="21"/>
                <w:szCs w:val="21"/>
              </w:rPr>
              <w:t>+</w:t>
            </w:r>
            <w:r>
              <w:rPr>
                <w:rFonts w:ascii="仿宋" w:hAnsi="仿宋" w:cs="宋体" w:hint="eastAsia"/>
                <w:color w:val="000000"/>
                <w:kern w:val="0"/>
                <w:sz w:val="21"/>
                <w:szCs w:val="21"/>
              </w:rPr>
              <w:t>专业核心课</w:t>
            </w:r>
            <w:r>
              <w:rPr>
                <w:rFonts w:ascii="仿宋" w:hAnsi="仿宋" w:cs="宋体"/>
                <w:color w:val="000000"/>
                <w:kern w:val="0"/>
                <w:sz w:val="21"/>
                <w:szCs w:val="21"/>
              </w:rPr>
              <w:t>+</w:t>
            </w:r>
            <w:r>
              <w:rPr>
                <w:rFonts w:ascii="仿宋" w:hAnsi="仿宋" w:cs="宋体" w:hint="eastAsia"/>
                <w:color w:val="000000"/>
                <w:kern w:val="0"/>
                <w:sz w:val="21"/>
                <w:szCs w:val="21"/>
              </w:rPr>
              <w:t>实训实践课</w:t>
            </w:r>
            <w:r>
              <w:rPr>
                <w:rFonts w:ascii="仿宋" w:hAnsi="仿宋" w:cs="宋体"/>
                <w:color w:val="000000"/>
                <w:kern w:val="0"/>
                <w:sz w:val="21"/>
                <w:szCs w:val="21"/>
              </w:rPr>
              <w:t>+</w:t>
            </w:r>
            <w:r>
              <w:rPr>
                <w:rFonts w:ascii="仿宋" w:hAnsi="仿宋" w:cs="宋体" w:hint="eastAsia"/>
                <w:color w:val="000000"/>
                <w:kern w:val="0"/>
                <w:sz w:val="21"/>
                <w:szCs w:val="21"/>
              </w:rPr>
              <w:t>专业限选课</w:t>
            </w:r>
            <w:r>
              <w:rPr>
                <w:rFonts w:ascii="仿宋" w:hAnsi="仿宋" w:cs="宋体"/>
                <w:color w:val="000000"/>
                <w:kern w:val="0"/>
                <w:sz w:val="21"/>
                <w:szCs w:val="21"/>
              </w:rPr>
              <w:t>+</w:t>
            </w:r>
            <w:r>
              <w:rPr>
                <w:rFonts w:ascii="仿宋" w:hAnsi="仿宋" w:cs="宋体" w:hint="eastAsia"/>
                <w:color w:val="000000"/>
                <w:kern w:val="0"/>
                <w:sz w:val="21"/>
                <w:szCs w:val="21"/>
              </w:rPr>
              <w:t>公共选修课</w:t>
            </w:r>
          </w:p>
        </w:tc>
      </w:tr>
      <w:tr w:rsidR="00F445F8" w:rsidRPr="00DE1D94" w:rsidTr="00E658E0">
        <w:trPr>
          <w:trHeight w:val="570"/>
          <w:jc w:val="center"/>
        </w:trPr>
        <w:tc>
          <w:tcPr>
            <w:tcW w:w="3580" w:type="dxa"/>
            <w:gridSpan w:val="5"/>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实践教学总时数</w:t>
            </w:r>
          </w:p>
        </w:tc>
        <w:tc>
          <w:tcPr>
            <w:tcW w:w="1221" w:type="dxa"/>
            <w:gridSpan w:val="2"/>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259" w:type="dxa"/>
            <w:gridSpan w:val="8"/>
            <w:vAlign w:val="center"/>
          </w:tcPr>
          <w:p w:rsidR="00F445F8" w:rsidRDefault="00F445F8" w:rsidP="00F445F8">
            <w:pPr>
              <w:widowControl/>
              <w:spacing w:line="240" w:lineRule="atLeast"/>
              <w:ind w:firstLineChars="0" w:firstLine="0"/>
              <w:jc w:val="left"/>
              <w:rPr>
                <w:rFonts w:ascii="仿宋" w:cs="宋体"/>
                <w:color w:val="000000"/>
                <w:kern w:val="0"/>
                <w:sz w:val="21"/>
                <w:szCs w:val="21"/>
              </w:rPr>
            </w:pPr>
            <w:r>
              <w:rPr>
                <w:rFonts w:ascii="仿宋" w:hAnsi="仿宋" w:cs="宋体" w:hint="eastAsia"/>
                <w:color w:val="000000"/>
                <w:kern w:val="0"/>
                <w:sz w:val="21"/>
                <w:szCs w:val="21"/>
              </w:rPr>
              <w:t>课内实践教学时数</w:t>
            </w:r>
            <w:r>
              <w:rPr>
                <w:rFonts w:ascii="仿宋" w:hAnsi="仿宋" w:cs="宋体"/>
                <w:color w:val="000000"/>
                <w:kern w:val="0"/>
                <w:sz w:val="21"/>
                <w:szCs w:val="21"/>
              </w:rPr>
              <w:t>+</w:t>
            </w:r>
            <w:r>
              <w:rPr>
                <w:rFonts w:ascii="仿宋" w:hAnsi="仿宋" w:cs="宋体" w:hint="eastAsia"/>
                <w:color w:val="000000"/>
                <w:kern w:val="0"/>
                <w:sz w:val="21"/>
                <w:szCs w:val="21"/>
              </w:rPr>
              <w:t>单独设置实践课（军训、入学教育、社会实践、毕业设计或毕业论文、毕业教育）以</w:t>
            </w:r>
            <w:r>
              <w:rPr>
                <w:rFonts w:ascii="仿宋" w:hAnsi="仿宋" w:cs="宋体"/>
                <w:color w:val="000000"/>
                <w:kern w:val="0"/>
                <w:sz w:val="21"/>
                <w:szCs w:val="21"/>
              </w:rPr>
              <w:t>1</w:t>
            </w:r>
            <w:r>
              <w:rPr>
                <w:rFonts w:ascii="仿宋" w:hAnsi="仿宋" w:cs="宋体" w:hint="eastAsia"/>
                <w:color w:val="000000"/>
                <w:kern w:val="0"/>
                <w:sz w:val="21"/>
                <w:szCs w:val="21"/>
              </w:rPr>
              <w:t>周为</w:t>
            </w:r>
            <w:r>
              <w:rPr>
                <w:rFonts w:ascii="仿宋" w:hAnsi="仿宋" w:cs="宋体"/>
                <w:color w:val="000000"/>
                <w:kern w:val="0"/>
                <w:sz w:val="21"/>
                <w:szCs w:val="21"/>
              </w:rPr>
              <w:t>1</w:t>
            </w:r>
            <w:r>
              <w:rPr>
                <w:rFonts w:ascii="仿宋" w:hAnsi="仿宋" w:cs="宋体" w:hint="eastAsia"/>
                <w:color w:val="000000"/>
                <w:kern w:val="0"/>
                <w:sz w:val="21"/>
                <w:szCs w:val="21"/>
              </w:rPr>
              <w:t>学分，顶岗实习按每周</w:t>
            </w:r>
            <w:r>
              <w:rPr>
                <w:rFonts w:ascii="仿宋" w:hAnsi="仿宋" w:cs="宋体"/>
                <w:color w:val="000000"/>
                <w:kern w:val="0"/>
                <w:sz w:val="21"/>
                <w:szCs w:val="21"/>
              </w:rPr>
              <w:t>30</w:t>
            </w:r>
            <w:r>
              <w:rPr>
                <w:rFonts w:ascii="仿宋" w:hAnsi="仿宋" w:cs="宋体" w:hint="eastAsia"/>
                <w:color w:val="000000"/>
                <w:kern w:val="0"/>
                <w:sz w:val="21"/>
                <w:szCs w:val="21"/>
              </w:rPr>
              <w:t>学时计算</w:t>
            </w:r>
          </w:p>
        </w:tc>
      </w:tr>
      <w:tr w:rsidR="00F445F8" w:rsidRPr="00DE1D94" w:rsidTr="00E658E0">
        <w:trPr>
          <w:trHeight w:val="285"/>
          <w:jc w:val="center"/>
        </w:trPr>
        <w:tc>
          <w:tcPr>
            <w:tcW w:w="3580" w:type="dxa"/>
            <w:gridSpan w:val="5"/>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教学总学时（理论</w:t>
            </w:r>
            <w:r>
              <w:rPr>
                <w:rFonts w:ascii="仿宋" w:hAnsi="仿宋" w:cs="宋体"/>
                <w:color w:val="000000"/>
                <w:kern w:val="0"/>
                <w:sz w:val="21"/>
                <w:szCs w:val="21"/>
              </w:rPr>
              <w:t>+</w:t>
            </w:r>
            <w:r>
              <w:rPr>
                <w:rFonts w:ascii="仿宋" w:hAnsi="仿宋" w:cs="宋体" w:hint="eastAsia"/>
                <w:color w:val="000000"/>
                <w:kern w:val="0"/>
                <w:sz w:val="21"/>
                <w:szCs w:val="21"/>
              </w:rPr>
              <w:t>实践）</w:t>
            </w:r>
          </w:p>
        </w:tc>
        <w:tc>
          <w:tcPr>
            <w:tcW w:w="1221" w:type="dxa"/>
            <w:gridSpan w:val="2"/>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p>
        </w:tc>
        <w:tc>
          <w:tcPr>
            <w:tcW w:w="4259" w:type="dxa"/>
            <w:gridSpan w:val="8"/>
            <w:vAlign w:val="center"/>
          </w:tcPr>
          <w:p w:rsidR="00F445F8" w:rsidRDefault="00F445F8" w:rsidP="00F445F8">
            <w:pPr>
              <w:widowControl/>
              <w:spacing w:line="240" w:lineRule="atLeast"/>
              <w:ind w:firstLineChars="0" w:firstLine="0"/>
              <w:jc w:val="left"/>
              <w:rPr>
                <w:rFonts w:ascii="仿宋" w:cs="宋体"/>
                <w:color w:val="000000"/>
                <w:kern w:val="0"/>
                <w:sz w:val="21"/>
                <w:szCs w:val="21"/>
              </w:rPr>
            </w:pPr>
            <w:r>
              <w:rPr>
                <w:rFonts w:ascii="仿宋" w:hAnsi="仿宋" w:cs="宋体" w:hint="eastAsia"/>
                <w:color w:val="000000"/>
                <w:kern w:val="0"/>
                <w:sz w:val="21"/>
                <w:szCs w:val="21"/>
              </w:rPr>
              <w:t>其中理论学时占总学时</w:t>
            </w:r>
            <w:r>
              <w:rPr>
                <w:rFonts w:ascii="仿宋" w:hAnsi="仿宋" w:cs="宋体"/>
                <w:color w:val="000000"/>
                <w:kern w:val="0"/>
                <w:sz w:val="21"/>
                <w:szCs w:val="21"/>
              </w:rPr>
              <w:t xml:space="preserve"> 30%</w:t>
            </w:r>
            <w:r>
              <w:rPr>
                <w:rFonts w:ascii="仿宋" w:hAnsi="仿宋" w:cs="宋体" w:hint="eastAsia"/>
                <w:color w:val="000000"/>
                <w:kern w:val="0"/>
                <w:sz w:val="21"/>
                <w:szCs w:val="21"/>
              </w:rPr>
              <w:t>，实践教学占总学时</w:t>
            </w:r>
            <w:r>
              <w:rPr>
                <w:rFonts w:ascii="仿宋" w:hAnsi="仿宋" w:cs="宋体"/>
                <w:color w:val="000000"/>
                <w:kern w:val="0"/>
                <w:sz w:val="21"/>
                <w:szCs w:val="21"/>
              </w:rPr>
              <w:t xml:space="preserve"> 70%</w:t>
            </w:r>
            <w:r>
              <w:rPr>
                <w:rFonts w:ascii="仿宋" w:hAnsi="仿宋" w:cs="宋体" w:hint="eastAsia"/>
                <w:color w:val="000000"/>
                <w:kern w:val="0"/>
                <w:sz w:val="21"/>
                <w:szCs w:val="21"/>
              </w:rPr>
              <w:t>。</w:t>
            </w:r>
          </w:p>
        </w:tc>
      </w:tr>
      <w:tr w:rsidR="00F445F8" w:rsidRPr="00DE1D94" w:rsidTr="00E658E0">
        <w:trPr>
          <w:trHeight w:val="882"/>
          <w:jc w:val="center"/>
        </w:trPr>
        <w:tc>
          <w:tcPr>
            <w:tcW w:w="3580" w:type="dxa"/>
            <w:gridSpan w:val="5"/>
            <w:vAlign w:val="center"/>
          </w:tcPr>
          <w:p w:rsidR="00F445F8" w:rsidRDefault="00F445F8" w:rsidP="00F445F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毕业总学分</w:t>
            </w:r>
          </w:p>
        </w:tc>
        <w:tc>
          <w:tcPr>
            <w:tcW w:w="5480" w:type="dxa"/>
            <w:gridSpan w:val="10"/>
            <w:vAlign w:val="center"/>
          </w:tcPr>
          <w:p w:rsidR="00F445F8" w:rsidRDefault="00F445F8" w:rsidP="00F445F8">
            <w:pPr>
              <w:widowControl/>
              <w:spacing w:line="240" w:lineRule="atLeast"/>
              <w:ind w:leftChars="100" w:left="320" w:firstLineChars="0" w:firstLine="0"/>
              <w:jc w:val="left"/>
              <w:rPr>
                <w:rFonts w:ascii="仿宋" w:cs="宋体"/>
                <w:color w:val="000000"/>
                <w:kern w:val="0"/>
                <w:sz w:val="21"/>
                <w:szCs w:val="21"/>
              </w:rPr>
            </w:pPr>
            <w:r>
              <w:rPr>
                <w:rFonts w:ascii="仿宋" w:cs="宋体" w:hint="eastAsia"/>
                <w:color w:val="000000"/>
                <w:kern w:val="0"/>
                <w:sz w:val="21"/>
                <w:szCs w:val="21"/>
              </w:rPr>
              <w:t>180</w:t>
            </w:r>
          </w:p>
        </w:tc>
      </w:tr>
    </w:tbl>
    <w:p w:rsidR="009E7C63" w:rsidRDefault="00DD6847" w:rsidP="00F23CEF">
      <w:pPr>
        <w:pStyle w:val="1"/>
        <w:spacing w:before="217" w:after="217"/>
      </w:pPr>
      <w:r>
        <w:rPr>
          <w:rFonts w:hint="eastAsia"/>
        </w:rPr>
        <w:t>八</w:t>
      </w:r>
      <w:r w:rsidR="00E13DD6">
        <w:t>、</w:t>
      </w:r>
      <w:r w:rsidR="00501028">
        <w:t>实施保障</w:t>
      </w:r>
    </w:p>
    <w:p w:rsidR="000445A0" w:rsidRDefault="000445A0" w:rsidP="000445A0">
      <w:pPr>
        <w:ind w:firstLine="640"/>
      </w:pPr>
      <w:r>
        <w:rPr>
          <w:rFonts w:hint="eastAsia"/>
        </w:rPr>
        <w:t>主要包括师资队伍、教学设施、教学资源、教学方法、教学评价、质量管理等方面。</w:t>
      </w:r>
    </w:p>
    <w:p w:rsidR="000445A0" w:rsidRDefault="00791D77" w:rsidP="000445A0">
      <w:pPr>
        <w:pStyle w:val="2"/>
      </w:pPr>
      <w:r>
        <w:rPr>
          <w:rFonts w:hint="eastAsia"/>
        </w:rPr>
        <w:t>（一）师资队伍</w:t>
      </w:r>
    </w:p>
    <w:p w:rsidR="000445A0" w:rsidRDefault="000445A0" w:rsidP="000445A0">
      <w:pPr>
        <w:ind w:firstLine="640"/>
      </w:pPr>
      <w:r>
        <w:rPr>
          <w:rFonts w:hint="eastAsia"/>
        </w:rPr>
        <w:t>包括专任教师和兼职教师。</w:t>
      </w:r>
      <w:r w:rsidR="00797FAE">
        <w:rPr>
          <w:rFonts w:hint="eastAsia"/>
        </w:rPr>
        <w:t>本</w:t>
      </w:r>
      <w:r>
        <w:rPr>
          <w:rFonts w:hint="eastAsia"/>
        </w:rPr>
        <w:t>专业在校生与该专业的专任教师之比</w:t>
      </w:r>
      <w:r w:rsidR="00797FAE">
        <w:rPr>
          <w:rFonts w:hint="eastAsia"/>
        </w:rPr>
        <w:t>为</w:t>
      </w:r>
      <w:r w:rsidR="00797FAE">
        <w:rPr>
          <w:rFonts w:hint="eastAsia"/>
        </w:rPr>
        <w:t>6</w:t>
      </w:r>
      <w:r>
        <w:rPr>
          <w:rFonts w:hint="eastAsia"/>
        </w:rPr>
        <w:t>:1</w:t>
      </w:r>
      <w:r>
        <w:rPr>
          <w:rFonts w:hint="eastAsia"/>
        </w:rPr>
        <w:t>（不含公共课）。专业带头人具有</w:t>
      </w:r>
      <w:r w:rsidR="00260C1C">
        <w:rPr>
          <w:rFonts w:hint="eastAsia"/>
        </w:rPr>
        <w:t>高</w:t>
      </w:r>
      <w:r>
        <w:rPr>
          <w:rFonts w:hint="eastAsia"/>
        </w:rPr>
        <w:t>级以上职称。“双师型”教师</w:t>
      </w:r>
      <w:r w:rsidR="00260C1C">
        <w:rPr>
          <w:rFonts w:hint="eastAsia"/>
        </w:rPr>
        <w:t>比例为</w:t>
      </w:r>
      <w:r>
        <w:rPr>
          <w:rFonts w:hint="eastAsia"/>
        </w:rPr>
        <w:t>6</w:t>
      </w:r>
      <w:r w:rsidR="00153136">
        <w:rPr>
          <w:rFonts w:hint="eastAsia"/>
        </w:rPr>
        <w:t>7</w:t>
      </w:r>
      <w:r>
        <w:rPr>
          <w:rFonts w:hint="eastAsia"/>
        </w:rPr>
        <w:t>%</w:t>
      </w:r>
      <w:r>
        <w:rPr>
          <w:rFonts w:hint="eastAsia"/>
        </w:rPr>
        <w:t>。兼职教师应主要来自于行业企业。</w:t>
      </w:r>
    </w:p>
    <w:p w:rsidR="000445A0" w:rsidRDefault="00E735AD" w:rsidP="008A3C4C">
      <w:pPr>
        <w:pStyle w:val="2"/>
      </w:pPr>
      <w:r>
        <w:rPr>
          <w:rFonts w:hint="eastAsia"/>
        </w:rPr>
        <w:t>（二）教学设施</w:t>
      </w:r>
    </w:p>
    <w:p w:rsidR="000445A0" w:rsidRDefault="00786112" w:rsidP="000445A0">
      <w:pPr>
        <w:ind w:firstLine="640"/>
      </w:pPr>
      <w:r>
        <w:rPr>
          <w:rFonts w:hint="eastAsia"/>
        </w:rPr>
        <w:t>根据</w:t>
      </w:r>
      <w:r w:rsidR="000445A0">
        <w:rPr>
          <w:rFonts w:hint="eastAsia"/>
        </w:rPr>
        <w:t>本专业人才培养实施需要，其中</w:t>
      </w:r>
      <w:r w:rsidR="00FC60B3" w:rsidRPr="00FC60B3">
        <w:rPr>
          <w:rFonts w:hint="eastAsia"/>
        </w:rPr>
        <w:t>学校建设有计算机室</w:t>
      </w:r>
      <w:r w:rsidR="00FC60B3">
        <w:rPr>
          <w:rFonts w:hint="eastAsia"/>
        </w:rPr>
        <w:t>11</w:t>
      </w:r>
      <w:r w:rsidR="00FC60B3">
        <w:rPr>
          <w:rFonts w:hint="eastAsia"/>
        </w:rPr>
        <w:t>间（平均</w:t>
      </w:r>
      <w:r w:rsidR="00FC60B3">
        <w:rPr>
          <w:rFonts w:hint="eastAsia"/>
        </w:rPr>
        <w:t>40</w:t>
      </w:r>
      <w:r w:rsidR="00FC60B3">
        <w:rPr>
          <w:rFonts w:hint="eastAsia"/>
        </w:rPr>
        <w:t>人</w:t>
      </w:r>
      <w:r w:rsidR="00FC60B3">
        <w:rPr>
          <w:rFonts w:hint="eastAsia"/>
        </w:rPr>
        <w:t>/</w:t>
      </w:r>
      <w:r w:rsidR="00FC60B3">
        <w:rPr>
          <w:rFonts w:hint="eastAsia"/>
        </w:rPr>
        <w:t>间）</w:t>
      </w:r>
      <w:r w:rsidR="00860558">
        <w:rPr>
          <w:rFonts w:hint="eastAsia"/>
        </w:rPr>
        <w:t>，</w:t>
      </w:r>
      <w:r w:rsidR="00560DAB" w:rsidRPr="00560DAB">
        <w:rPr>
          <w:rFonts w:hint="eastAsia"/>
        </w:rPr>
        <w:t>校园覆盖免费</w:t>
      </w:r>
      <w:r w:rsidR="00560DAB" w:rsidRPr="00560DAB">
        <w:rPr>
          <w:rFonts w:hint="eastAsia"/>
        </w:rPr>
        <w:t>wifi</w:t>
      </w:r>
      <w:r w:rsidR="00560DAB">
        <w:rPr>
          <w:rFonts w:hint="eastAsia"/>
        </w:rPr>
        <w:t>，建设有</w:t>
      </w:r>
      <w:r w:rsidR="00560DAB" w:rsidRPr="00560DAB">
        <w:rPr>
          <w:rFonts w:hint="eastAsia"/>
        </w:rPr>
        <w:t>电子阅览室、</w:t>
      </w:r>
      <w:r w:rsidR="00560DAB">
        <w:rPr>
          <w:rFonts w:hint="eastAsia"/>
        </w:rPr>
        <w:t>电子商务实训室，</w:t>
      </w:r>
      <w:r w:rsidR="00560DAB" w:rsidRPr="00560DAB">
        <w:rPr>
          <w:rFonts w:hint="eastAsia"/>
        </w:rPr>
        <w:t>所有教室均安装有多媒体设备</w:t>
      </w:r>
      <w:r w:rsidR="00560DAB">
        <w:rPr>
          <w:rFonts w:hint="eastAsia"/>
        </w:rPr>
        <w:t>，</w:t>
      </w:r>
      <w:r w:rsidR="000445A0">
        <w:rPr>
          <w:rFonts w:hint="eastAsia"/>
        </w:rPr>
        <w:t>信息化条件保障能满足专业建设、教学管理、信息化教学和学生自主学习需要。</w:t>
      </w:r>
    </w:p>
    <w:p w:rsidR="000445A0" w:rsidRDefault="008F589B" w:rsidP="008F589B">
      <w:pPr>
        <w:pStyle w:val="2"/>
      </w:pPr>
      <w:r>
        <w:rPr>
          <w:rFonts w:hint="eastAsia"/>
        </w:rPr>
        <w:t>（三）教学资源</w:t>
      </w:r>
    </w:p>
    <w:p w:rsidR="000445A0" w:rsidRDefault="0075498A" w:rsidP="000445A0">
      <w:pPr>
        <w:ind w:firstLine="640"/>
      </w:pPr>
      <w:r>
        <w:rPr>
          <w:rFonts w:hint="eastAsia"/>
        </w:rPr>
        <w:t>学校建设有图书馆、电子阅览室等，</w:t>
      </w:r>
      <w:r w:rsidR="000445A0">
        <w:rPr>
          <w:rFonts w:hint="eastAsia"/>
        </w:rPr>
        <w:t>图书和数字资源</w:t>
      </w:r>
      <w:r>
        <w:rPr>
          <w:rFonts w:hint="eastAsia"/>
        </w:rPr>
        <w:t>丰富，</w:t>
      </w:r>
      <w:r w:rsidR="000445A0">
        <w:rPr>
          <w:rFonts w:hint="eastAsia"/>
        </w:rPr>
        <w:t>能够满足学生专业学习、教师专业教学研究、教学实施和社会服务需要。根据</w:t>
      </w:r>
      <w:r>
        <w:rPr>
          <w:rFonts w:hint="eastAsia"/>
        </w:rPr>
        <w:t>专业</w:t>
      </w:r>
      <w:r w:rsidR="000445A0">
        <w:rPr>
          <w:rFonts w:hint="eastAsia"/>
        </w:rPr>
        <w:t>需要编写</w:t>
      </w:r>
      <w:r>
        <w:rPr>
          <w:rFonts w:hint="eastAsia"/>
        </w:rPr>
        <w:t>了计算机专业</w:t>
      </w:r>
      <w:r w:rsidR="000445A0">
        <w:rPr>
          <w:rFonts w:hint="eastAsia"/>
        </w:rPr>
        <w:t>校本教材，</w:t>
      </w:r>
      <w:r>
        <w:rPr>
          <w:rFonts w:hint="eastAsia"/>
        </w:rPr>
        <w:t>并</w:t>
      </w:r>
      <w:r w:rsidR="000445A0">
        <w:rPr>
          <w:rFonts w:hint="eastAsia"/>
        </w:rPr>
        <w:t>开发</w:t>
      </w:r>
      <w:r>
        <w:rPr>
          <w:rFonts w:hint="eastAsia"/>
        </w:rPr>
        <w:t>课件、微课等</w:t>
      </w:r>
      <w:r w:rsidR="000445A0">
        <w:rPr>
          <w:rFonts w:hint="eastAsia"/>
        </w:rPr>
        <w:t>教学资源。</w:t>
      </w:r>
    </w:p>
    <w:p w:rsidR="000445A0" w:rsidRDefault="000445A0" w:rsidP="00B6248E">
      <w:pPr>
        <w:pStyle w:val="2"/>
      </w:pPr>
      <w:r>
        <w:rPr>
          <w:rFonts w:hint="eastAsia"/>
        </w:rPr>
        <w:t>（四）教学方法</w:t>
      </w:r>
    </w:p>
    <w:p w:rsidR="000445A0" w:rsidRDefault="000445A0" w:rsidP="000445A0">
      <w:pPr>
        <w:ind w:firstLine="640"/>
      </w:pPr>
      <w:r>
        <w:rPr>
          <w:rFonts w:hint="eastAsia"/>
        </w:rPr>
        <w:t>采用理实一体化教学、案例教学、项目教学等方法，坚持学中做、做中学。</w:t>
      </w:r>
    </w:p>
    <w:p w:rsidR="000445A0" w:rsidRDefault="00B6248E" w:rsidP="00B6248E">
      <w:pPr>
        <w:pStyle w:val="2"/>
      </w:pPr>
      <w:r>
        <w:rPr>
          <w:rFonts w:hint="eastAsia"/>
        </w:rPr>
        <w:t>（五）教学评价</w:t>
      </w:r>
    </w:p>
    <w:p w:rsidR="00147777" w:rsidRDefault="00147777" w:rsidP="00147777">
      <w:pPr>
        <w:ind w:firstLine="640"/>
      </w:pPr>
      <w:r>
        <w:rPr>
          <w:rFonts w:hint="eastAsia"/>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rsidR="00147777" w:rsidRDefault="00147777" w:rsidP="00AA473A">
      <w:pPr>
        <w:pStyle w:val="3"/>
        <w:keepNext/>
        <w:ind w:firstLine="643"/>
      </w:pPr>
      <w:r>
        <w:rPr>
          <w:rFonts w:hint="eastAsia"/>
        </w:rPr>
        <w:t>1.课堂教学效果评价方式</w:t>
      </w:r>
    </w:p>
    <w:p w:rsidR="00521EA2" w:rsidRDefault="00147777" w:rsidP="00147777">
      <w:pPr>
        <w:ind w:firstLine="640"/>
        <w:sectPr w:rsidR="00521EA2" w:rsidSect="009D5A6A">
          <w:pgSz w:w="11906" w:h="16838"/>
          <w:pgMar w:top="2098" w:right="1474" w:bottom="1985" w:left="1588" w:header="1417" w:footer="992" w:gutter="0"/>
          <w:cols w:space="425"/>
          <w:docGrid w:type="linesAndChars" w:linePitch="435"/>
        </w:sectPr>
      </w:pPr>
      <w:r>
        <w:rPr>
          <w:rFonts w:hint="eastAsia"/>
        </w:rPr>
        <w:t>采取灵活多样的评价方式，主要包括笔试、作业、课堂提问、课堂出勤、上机操作考核以及参加各类型专业技能竞赛的成绩等。</w:t>
      </w:r>
    </w:p>
    <w:p w:rsidR="00147777" w:rsidRDefault="00147777" w:rsidP="00AA473A">
      <w:pPr>
        <w:pStyle w:val="3"/>
        <w:keepNext/>
        <w:ind w:firstLine="643"/>
      </w:pPr>
      <w:r>
        <w:rPr>
          <w:rFonts w:hint="eastAsia"/>
        </w:rPr>
        <w:t>2.实训实习效果评价方式</w:t>
      </w:r>
    </w:p>
    <w:p w:rsidR="00147777" w:rsidRDefault="00DA70CC" w:rsidP="009C15CA">
      <w:pPr>
        <w:pStyle w:val="4"/>
        <w:ind w:firstLine="643"/>
      </w:pPr>
      <w:r>
        <w:rPr>
          <w:rFonts w:hint="eastAsia"/>
        </w:rPr>
        <w:t>（1）</w:t>
      </w:r>
      <w:r w:rsidR="00147777">
        <w:rPr>
          <w:rFonts w:hint="eastAsia"/>
        </w:rPr>
        <w:t>实训实习评价</w:t>
      </w:r>
    </w:p>
    <w:p w:rsidR="00147777" w:rsidRDefault="00147777" w:rsidP="00147777">
      <w:pPr>
        <w:ind w:firstLine="640"/>
      </w:pPr>
      <w:r>
        <w:rPr>
          <w:rFonts w:hint="eastAsia"/>
        </w:rPr>
        <w:t>采用实习报告与实践操作水平相结合等形式，如实反映学生对各项实训实习项目的技能水平。</w:t>
      </w:r>
    </w:p>
    <w:p w:rsidR="00844567" w:rsidRDefault="00844567" w:rsidP="00844567">
      <w:pPr>
        <w:pStyle w:val="4"/>
        <w:ind w:firstLine="643"/>
      </w:pPr>
      <w:r>
        <w:rPr>
          <w:rFonts w:hint="eastAsia"/>
        </w:rPr>
        <w:t>（2）综合实训评价</w:t>
      </w:r>
    </w:p>
    <w:p w:rsidR="00844567" w:rsidRDefault="00844567" w:rsidP="00147777">
      <w:pPr>
        <w:ind w:firstLine="640"/>
      </w:pPr>
      <w:r>
        <w:rPr>
          <w:rFonts w:hint="eastAsia"/>
        </w:rPr>
        <w:t>采用实训成果评价</w:t>
      </w:r>
      <w:r w:rsidR="00440094">
        <w:rPr>
          <w:rFonts w:hint="eastAsia"/>
        </w:rPr>
        <w:t>的方式，如实反映学生综合运用所学知识完成实训项目的能力和水平。</w:t>
      </w:r>
    </w:p>
    <w:p w:rsidR="00147777" w:rsidRDefault="00DA70CC" w:rsidP="009C15CA">
      <w:pPr>
        <w:pStyle w:val="4"/>
        <w:ind w:firstLine="643"/>
      </w:pPr>
      <w:r>
        <w:rPr>
          <w:rFonts w:hint="eastAsia"/>
        </w:rPr>
        <w:t>（</w:t>
      </w:r>
      <w:r w:rsidR="00844567">
        <w:t>3</w:t>
      </w:r>
      <w:r>
        <w:rPr>
          <w:rFonts w:hint="eastAsia"/>
        </w:rPr>
        <w:t>）</w:t>
      </w:r>
      <w:r w:rsidR="00147777">
        <w:rPr>
          <w:rFonts w:hint="eastAsia"/>
        </w:rPr>
        <w:t>顶岗实习评价</w:t>
      </w:r>
    </w:p>
    <w:p w:rsidR="000445A0" w:rsidRDefault="00147777" w:rsidP="00147777">
      <w:pPr>
        <w:ind w:firstLine="640"/>
      </w:pPr>
      <w:r>
        <w:rPr>
          <w:rFonts w:hint="eastAsia"/>
        </w:rPr>
        <w:t>顶岗实习考核方面包括实习日志、实习报告、实习单位综合评价鉴定等多</w:t>
      </w:r>
      <w:r>
        <w:rPr>
          <w:rFonts w:hint="eastAsia"/>
        </w:rPr>
        <w:t xml:space="preserve"> </w:t>
      </w:r>
      <w:r>
        <w:rPr>
          <w:rFonts w:hint="eastAsia"/>
        </w:rPr>
        <w:t>层次、多方面的评价方式。</w:t>
      </w:r>
    </w:p>
    <w:p w:rsidR="000445A0" w:rsidRDefault="00F95C55" w:rsidP="009C15CA">
      <w:pPr>
        <w:pStyle w:val="2"/>
      </w:pPr>
      <w:r>
        <w:rPr>
          <w:rFonts w:hint="eastAsia"/>
        </w:rPr>
        <w:t>（六）质量管理</w:t>
      </w:r>
    </w:p>
    <w:p w:rsidR="00E04036" w:rsidRDefault="00C51DAD" w:rsidP="000445A0">
      <w:pPr>
        <w:ind w:firstLine="640"/>
        <w:sectPr w:rsidR="00E04036" w:rsidSect="009D5A6A">
          <w:pgSz w:w="11906" w:h="16838"/>
          <w:pgMar w:top="2098" w:right="1474" w:bottom="1985" w:left="1588" w:header="1417" w:footer="992" w:gutter="0"/>
          <w:cols w:space="425"/>
          <w:docGrid w:type="linesAndChars" w:linePitch="435"/>
        </w:sectPr>
      </w:pPr>
      <w:r>
        <w:rPr>
          <w:rFonts w:hint="eastAsia"/>
        </w:rPr>
        <w:t>我校实行教务科统筹管理、专业科、专业负责人</w:t>
      </w:r>
      <w:r w:rsidR="00CC1B9C">
        <w:rPr>
          <w:rFonts w:hint="eastAsia"/>
        </w:rPr>
        <w:t>具体实施</w:t>
      </w:r>
      <w:r>
        <w:rPr>
          <w:rFonts w:hint="eastAsia"/>
        </w:rPr>
        <w:t>的三层组织结构，以保障和提高教学质量为目标，运用系统方法</w:t>
      </w:r>
      <w:r w:rsidR="000445A0">
        <w:rPr>
          <w:rFonts w:hint="eastAsia"/>
        </w:rPr>
        <w:t>，结合教学诊断与改进、</w:t>
      </w:r>
      <w:r w:rsidR="00DD3441">
        <w:rPr>
          <w:rFonts w:hint="eastAsia"/>
        </w:rPr>
        <w:t>听课评课等</w:t>
      </w:r>
      <w:r w:rsidR="000445A0">
        <w:rPr>
          <w:rFonts w:hint="eastAsia"/>
        </w:rPr>
        <w:t>质量</w:t>
      </w:r>
      <w:r>
        <w:rPr>
          <w:rFonts w:hint="eastAsia"/>
        </w:rPr>
        <w:t>监控</w:t>
      </w:r>
      <w:r w:rsidR="00DD3441">
        <w:rPr>
          <w:rFonts w:hint="eastAsia"/>
        </w:rPr>
        <w:t>手段</w:t>
      </w:r>
      <w:r w:rsidR="000445A0">
        <w:rPr>
          <w:rFonts w:hint="eastAsia"/>
        </w:rPr>
        <w:t>保证人才培养</w:t>
      </w:r>
      <w:r w:rsidR="00DD3441">
        <w:rPr>
          <w:rFonts w:hint="eastAsia"/>
        </w:rPr>
        <w:t>方案实施</w:t>
      </w:r>
      <w:r w:rsidR="00515B4C">
        <w:rPr>
          <w:rFonts w:hint="eastAsia"/>
        </w:rPr>
        <w:t>的</w:t>
      </w:r>
      <w:r w:rsidR="000445A0">
        <w:rPr>
          <w:rFonts w:hint="eastAsia"/>
        </w:rPr>
        <w:t>质量，统筹管理各环节的教学质量管理活动，形成任务、职责、权限明确，相互协调、相互促进的质量管理有机整体。</w:t>
      </w:r>
      <w:r w:rsidRPr="00C51DAD">
        <w:rPr>
          <w:rFonts w:hint="eastAsia"/>
        </w:rPr>
        <w:t>在教学</w:t>
      </w:r>
      <w:r w:rsidR="00AC522D" w:rsidRPr="00C51DAD">
        <w:rPr>
          <w:rFonts w:hint="eastAsia"/>
        </w:rPr>
        <w:t>管理</w:t>
      </w:r>
      <w:r w:rsidRPr="00C51DAD">
        <w:rPr>
          <w:rFonts w:hint="eastAsia"/>
        </w:rPr>
        <w:t>过程中，具有规范性和灵活性，实行工学交替等弹性学制。合理调配专业教师、专业实训室和实训场地等教学资源，为课程实施创造条件；对教学过程的进行质量监控，改革教学评价的标准和方法，促进教师教学能力的提升，保证教学质量。</w:t>
      </w:r>
    </w:p>
    <w:p w:rsidR="00430221" w:rsidRDefault="00B709E9" w:rsidP="00F23CEF">
      <w:pPr>
        <w:pStyle w:val="1"/>
        <w:spacing w:before="217" w:after="217"/>
      </w:pPr>
      <w:r>
        <w:rPr>
          <w:rFonts w:hint="eastAsia"/>
        </w:rPr>
        <w:t>九</w:t>
      </w:r>
      <w:r w:rsidR="00AA5BA5">
        <w:rPr>
          <w:rFonts w:hint="eastAsia"/>
        </w:rPr>
        <w:t>、</w:t>
      </w:r>
      <w:r w:rsidR="00430221">
        <w:rPr>
          <w:rFonts w:hint="eastAsia"/>
        </w:rPr>
        <w:t>毕业要求</w:t>
      </w:r>
    </w:p>
    <w:p w:rsidR="00C51DAD" w:rsidRDefault="00430221" w:rsidP="00430221">
      <w:pPr>
        <w:ind w:firstLine="640"/>
      </w:pPr>
      <w:r>
        <w:rPr>
          <w:rFonts w:hint="eastAsia"/>
        </w:rPr>
        <w:t>学生通过</w:t>
      </w:r>
      <w:r w:rsidR="0067394C">
        <w:rPr>
          <w:rFonts w:hint="eastAsia"/>
        </w:rPr>
        <w:t>3</w:t>
      </w:r>
      <w:r>
        <w:rPr>
          <w:rFonts w:hint="eastAsia"/>
        </w:rPr>
        <w:t>年的学习，修满专业人才培养方案所规定的学分，达到本专业人才培养目标和培养规格的要求。</w:t>
      </w:r>
      <w:r w:rsidR="001557AE">
        <w:rPr>
          <w:rFonts w:hint="eastAsia"/>
        </w:rPr>
        <w:t>综合考察学生在校期间的各种表现，如操行、实践活动、考证等</w:t>
      </w:r>
      <w:r>
        <w:rPr>
          <w:rFonts w:hint="eastAsia"/>
        </w:rPr>
        <w:t>，并将考核情况作为是否准予毕业的重要依据。</w:t>
      </w:r>
    </w:p>
    <w:p w:rsidR="00C51DAD" w:rsidRDefault="00C51DAD" w:rsidP="000445A0">
      <w:pPr>
        <w:ind w:firstLine="640"/>
      </w:pPr>
    </w:p>
    <w:p w:rsidR="00267BF5" w:rsidRDefault="00267BF5" w:rsidP="000445A0">
      <w:pPr>
        <w:ind w:firstLine="640"/>
      </w:pPr>
    </w:p>
    <w:p w:rsidR="00267BF5" w:rsidRDefault="00267BF5" w:rsidP="000445A0">
      <w:pPr>
        <w:ind w:firstLine="640"/>
      </w:pPr>
    </w:p>
    <w:p w:rsidR="00267BF5" w:rsidRDefault="00267BF5" w:rsidP="000445A0">
      <w:pPr>
        <w:ind w:firstLine="640"/>
      </w:pPr>
    </w:p>
    <w:p w:rsidR="003F3D82" w:rsidRDefault="003F3D82" w:rsidP="000445A0">
      <w:pPr>
        <w:ind w:firstLine="640"/>
      </w:pPr>
    </w:p>
    <w:p w:rsidR="009E7C63" w:rsidRDefault="009E7C63" w:rsidP="009E7C63">
      <w:pPr>
        <w:tabs>
          <w:tab w:val="center" w:pos="7088"/>
        </w:tabs>
        <w:ind w:firstLineChars="0" w:firstLine="0"/>
      </w:pPr>
      <w:r>
        <w:rPr>
          <w:rFonts w:hint="eastAsia"/>
        </w:rPr>
        <w:tab/>
      </w:r>
      <w:r>
        <w:rPr>
          <w:rFonts w:hint="eastAsia"/>
        </w:rPr>
        <w:t>广西工商学校</w:t>
      </w:r>
    </w:p>
    <w:p w:rsidR="009E7C63" w:rsidRDefault="009E7C63" w:rsidP="009E7C63">
      <w:pPr>
        <w:tabs>
          <w:tab w:val="center" w:pos="7088"/>
        </w:tabs>
        <w:ind w:firstLineChars="0" w:firstLine="0"/>
      </w:pPr>
      <w:r>
        <w:rPr>
          <w:rFonts w:hint="eastAsia"/>
        </w:rPr>
        <w:tab/>
      </w:r>
      <w:r w:rsidR="002D301F">
        <w:rPr>
          <w:rFonts w:hint="eastAsia"/>
        </w:rPr>
        <w:t>20</w:t>
      </w:r>
      <w:r w:rsidR="007064E0">
        <w:t>20</w:t>
      </w:r>
      <w:r>
        <w:rPr>
          <w:rFonts w:hint="eastAsia"/>
        </w:rPr>
        <w:t>年</w:t>
      </w:r>
      <w:r w:rsidR="00504EFA">
        <w:t>9</w:t>
      </w:r>
      <w:r>
        <w:rPr>
          <w:rFonts w:hint="eastAsia"/>
        </w:rPr>
        <w:t>月</w:t>
      </w:r>
      <w:r w:rsidR="00504EFA">
        <w:rPr>
          <w:rFonts w:hint="eastAsia"/>
        </w:rPr>
        <w:t>1</w:t>
      </w:r>
      <w:r w:rsidR="00504EFA">
        <w:rPr>
          <w:rFonts w:hint="eastAsia"/>
        </w:rPr>
        <w:t>日</w:t>
      </w:r>
    </w:p>
    <w:sectPr w:rsidR="009E7C63" w:rsidSect="009D5A6A">
      <w:pgSz w:w="11906" w:h="16838"/>
      <w:pgMar w:top="2098" w:right="1474" w:bottom="1985" w:left="1588" w:header="1417"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173" w:rsidRDefault="000B1173" w:rsidP="007934A1">
      <w:pPr>
        <w:spacing w:line="240" w:lineRule="auto"/>
        <w:ind w:firstLine="640"/>
      </w:pPr>
      <w:r>
        <w:separator/>
      </w:r>
    </w:p>
  </w:endnote>
  <w:endnote w:type="continuationSeparator" w:id="0">
    <w:p w:rsidR="000B1173" w:rsidRDefault="000B1173" w:rsidP="007934A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7C35D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32078"/>
      <w:docPartObj>
        <w:docPartGallery w:val="Page Numbers (Bottom of Page)"/>
        <w:docPartUnique/>
      </w:docPartObj>
    </w:sdtPr>
    <w:sdtEndPr/>
    <w:sdtContent>
      <w:p w:rsidR="00E658E0" w:rsidRDefault="00E658E0" w:rsidP="007C35D6">
        <w:pPr>
          <w:pStyle w:val="a7"/>
          <w:ind w:firstLine="360"/>
          <w:jc w:val="center"/>
        </w:pPr>
        <w:r>
          <w:fldChar w:fldCharType="begin"/>
        </w:r>
        <w:r>
          <w:instrText>PAGE   \* MERGEFORMAT</w:instrText>
        </w:r>
        <w:r>
          <w:fldChar w:fldCharType="separate"/>
        </w:r>
        <w:r w:rsidR="00327697" w:rsidRPr="00327697">
          <w:rPr>
            <w:noProof/>
            <w:lang w:val="zh-CN"/>
          </w:rPr>
          <w:t>-</w:t>
        </w:r>
        <w:r w:rsidR="00327697">
          <w:rPr>
            <w:noProof/>
          </w:rPr>
          <w:t xml:space="preserve"> 21 -</w:t>
        </w:r>
        <w:r>
          <w:fldChar w:fldCharType="end"/>
        </w:r>
      </w:p>
    </w:sdtContent>
  </w:sdt>
  <w:p w:rsidR="00E658E0" w:rsidRDefault="00E658E0" w:rsidP="007C35D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7C35D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E658E0">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E658E0">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E658E0">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173" w:rsidRDefault="000B1173" w:rsidP="007934A1">
      <w:pPr>
        <w:spacing w:line="240" w:lineRule="auto"/>
        <w:ind w:firstLine="640"/>
      </w:pPr>
      <w:r>
        <w:separator/>
      </w:r>
    </w:p>
  </w:footnote>
  <w:footnote w:type="continuationSeparator" w:id="0">
    <w:p w:rsidR="000B1173" w:rsidRDefault="000B1173" w:rsidP="007934A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7C35D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Pr="0030653B" w:rsidRDefault="00E658E0" w:rsidP="0030653B">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7C35D6">
    <w:pPr>
      <w:pStyle w:val="a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E658E0">
    <w:pPr>
      <w:pStyle w:val="a5"/>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Pr="004F5247" w:rsidRDefault="00E658E0" w:rsidP="00E658E0">
    <w:pPr>
      <w:pStyle w:val="a5"/>
      <w:pBdr>
        <w:bottom w:val="none" w:sz="0" w:space="0" w:color="auto"/>
      </w:pBdr>
      <w:ind w:firstLine="360"/>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E0" w:rsidRDefault="00E658E0" w:rsidP="00E658E0">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3772"/>
    <w:multiLevelType w:val="hybridMultilevel"/>
    <w:tmpl w:val="8604EDC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0ED00339"/>
    <w:multiLevelType w:val="hybridMultilevel"/>
    <w:tmpl w:val="917CC8D8"/>
    <w:lvl w:ilvl="0" w:tplc="38BE2018">
      <w:start w:val="1"/>
      <w:numFmt w:val="japaneseCounting"/>
      <w:lvlText w:val="%1、"/>
      <w:lvlJc w:val="left"/>
      <w:pPr>
        <w:ind w:left="1849" w:hanging="720"/>
      </w:pPr>
      <w:rPr>
        <w:rFonts w:hint="default"/>
      </w:rPr>
    </w:lvl>
    <w:lvl w:ilvl="1" w:tplc="04090019" w:tentative="1">
      <w:start w:val="1"/>
      <w:numFmt w:val="lowerLetter"/>
      <w:lvlText w:val="%2)"/>
      <w:lvlJc w:val="left"/>
      <w:pPr>
        <w:ind w:left="1969" w:hanging="420"/>
      </w:pPr>
    </w:lvl>
    <w:lvl w:ilvl="2" w:tplc="0409001B" w:tentative="1">
      <w:start w:val="1"/>
      <w:numFmt w:val="lowerRoman"/>
      <w:lvlText w:val="%3."/>
      <w:lvlJc w:val="right"/>
      <w:pPr>
        <w:ind w:left="2389" w:hanging="420"/>
      </w:pPr>
    </w:lvl>
    <w:lvl w:ilvl="3" w:tplc="0409000F" w:tentative="1">
      <w:start w:val="1"/>
      <w:numFmt w:val="decimal"/>
      <w:lvlText w:val="%4."/>
      <w:lvlJc w:val="left"/>
      <w:pPr>
        <w:ind w:left="2809" w:hanging="420"/>
      </w:pPr>
    </w:lvl>
    <w:lvl w:ilvl="4" w:tplc="04090019" w:tentative="1">
      <w:start w:val="1"/>
      <w:numFmt w:val="lowerLetter"/>
      <w:lvlText w:val="%5)"/>
      <w:lvlJc w:val="left"/>
      <w:pPr>
        <w:ind w:left="3229" w:hanging="420"/>
      </w:pPr>
    </w:lvl>
    <w:lvl w:ilvl="5" w:tplc="0409001B" w:tentative="1">
      <w:start w:val="1"/>
      <w:numFmt w:val="lowerRoman"/>
      <w:lvlText w:val="%6."/>
      <w:lvlJc w:val="right"/>
      <w:pPr>
        <w:ind w:left="3649" w:hanging="420"/>
      </w:pPr>
    </w:lvl>
    <w:lvl w:ilvl="6" w:tplc="0409000F" w:tentative="1">
      <w:start w:val="1"/>
      <w:numFmt w:val="decimal"/>
      <w:lvlText w:val="%7."/>
      <w:lvlJc w:val="left"/>
      <w:pPr>
        <w:ind w:left="4069" w:hanging="420"/>
      </w:pPr>
    </w:lvl>
    <w:lvl w:ilvl="7" w:tplc="04090019" w:tentative="1">
      <w:start w:val="1"/>
      <w:numFmt w:val="lowerLetter"/>
      <w:lvlText w:val="%8)"/>
      <w:lvlJc w:val="left"/>
      <w:pPr>
        <w:ind w:left="4489" w:hanging="420"/>
      </w:pPr>
    </w:lvl>
    <w:lvl w:ilvl="8" w:tplc="0409001B" w:tentative="1">
      <w:start w:val="1"/>
      <w:numFmt w:val="lowerRoman"/>
      <w:lvlText w:val="%9."/>
      <w:lvlJc w:val="right"/>
      <w:pPr>
        <w:ind w:left="4909" w:hanging="420"/>
      </w:pPr>
    </w:lvl>
  </w:abstractNum>
  <w:abstractNum w:abstractNumId="2" w15:restartNumberingAfterBreak="0">
    <w:nsid w:val="200A4826"/>
    <w:multiLevelType w:val="hybridMultilevel"/>
    <w:tmpl w:val="51DE13A6"/>
    <w:lvl w:ilvl="0" w:tplc="785E25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F60FF9"/>
    <w:multiLevelType w:val="hybridMultilevel"/>
    <w:tmpl w:val="1096A08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15:restartNumberingAfterBreak="0">
    <w:nsid w:val="35373945"/>
    <w:multiLevelType w:val="hybridMultilevel"/>
    <w:tmpl w:val="0CCE79BC"/>
    <w:lvl w:ilvl="0" w:tplc="7EB455FE">
      <w:start w:val="1"/>
      <w:numFmt w:val="chineseCountingThousand"/>
      <w:lvlText w:val="%1、"/>
      <w:lvlJc w:val="left"/>
      <w:pPr>
        <w:ind w:left="1129"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E227C5"/>
    <w:multiLevelType w:val="hybridMultilevel"/>
    <w:tmpl w:val="DF8205A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3A213935"/>
    <w:multiLevelType w:val="hybridMultilevel"/>
    <w:tmpl w:val="B1E41F9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3AD12243"/>
    <w:multiLevelType w:val="hybridMultilevel"/>
    <w:tmpl w:val="28965882"/>
    <w:lvl w:ilvl="0" w:tplc="FED2619C">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4F2C0BE3"/>
    <w:multiLevelType w:val="hybridMultilevel"/>
    <w:tmpl w:val="E3B41B48"/>
    <w:lvl w:ilvl="0" w:tplc="29087FC4">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68DC001C"/>
    <w:multiLevelType w:val="hybridMultilevel"/>
    <w:tmpl w:val="A2B46A80"/>
    <w:lvl w:ilvl="0" w:tplc="C6F2B044">
      <w:start w:val="1"/>
      <w:numFmt w:val="chineseCountingThousand"/>
      <w:lvlText w:val="%1、"/>
      <w:lvlJc w:val="left"/>
      <w:pPr>
        <w:ind w:left="620" w:hanging="42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772D46E3"/>
    <w:multiLevelType w:val="hybridMultilevel"/>
    <w:tmpl w:val="28EE81C4"/>
    <w:lvl w:ilvl="0" w:tplc="1104389C">
      <w:start w:val="1"/>
      <w:numFmt w:val="chineseCountingThousand"/>
      <w:suff w:val="noth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9"/>
  </w:num>
  <w:num w:numId="4">
    <w:abstractNumId w:val="4"/>
  </w:num>
  <w:num w:numId="5">
    <w:abstractNumId w:val="3"/>
  </w:num>
  <w:num w:numId="6">
    <w:abstractNumId w:val="8"/>
  </w:num>
  <w:num w:numId="7">
    <w:abstractNumId w:val="5"/>
  </w:num>
  <w:num w:numId="8">
    <w:abstractNumId w:val="0"/>
  </w:num>
  <w:num w:numId="9">
    <w:abstractNumId w:val="6"/>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C8"/>
    <w:rsid w:val="00004B20"/>
    <w:rsid w:val="00005B6B"/>
    <w:rsid w:val="0001249C"/>
    <w:rsid w:val="00016CFB"/>
    <w:rsid w:val="0001768D"/>
    <w:rsid w:val="00031F8F"/>
    <w:rsid w:val="00032188"/>
    <w:rsid w:val="00033B6B"/>
    <w:rsid w:val="00036AB2"/>
    <w:rsid w:val="00042F8A"/>
    <w:rsid w:val="000445A0"/>
    <w:rsid w:val="00050534"/>
    <w:rsid w:val="00051575"/>
    <w:rsid w:val="00051E95"/>
    <w:rsid w:val="00054D3F"/>
    <w:rsid w:val="000567D0"/>
    <w:rsid w:val="00070BB4"/>
    <w:rsid w:val="00071F95"/>
    <w:rsid w:val="000720DA"/>
    <w:rsid w:val="00074CDA"/>
    <w:rsid w:val="00077FCA"/>
    <w:rsid w:val="00080A13"/>
    <w:rsid w:val="00082CC0"/>
    <w:rsid w:val="000964F4"/>
    <w:rsid w:val="00096BFE"/>
    <w:rsid w:val="000974C3"/>
    <w:rsid w:val="000A0898"/>
    <w:rsid w:val="000A3242"/>
    <w:rsid w:val="000A6CB0"/>
    <w:rsid w:val="000B0F96"/>
    <w:rsid w:val="000B1173"/>
    <w:rsid w:val="000B2882"/>
    <w:rsid w:val="000B5A54"/>
    <w:rsid w:val="000B60FA"/>
    <w:rsid w:val="000B7D73"/>
    <w:rsid w:val="000E18C6"/>
    <w:rsid w:val="000E578D"/>
    <w:rsid w:val="000F2B8E"/>
    <w:rsid w:val="000F318F"/>
    <w:rsid w:val="000F45FC"/>
    <w:rsid w:val="000F6A8D"/>
    <w:rsid w:val="0011061E"/>
    <w:rsid w:val="00110FE1"/>
    <w:rsid w:val="001132BA"/>
    <w:rsid w:val="00113618"/>
    <w:rsid w:val="001361AD"/>
    <w:rsid w:val="00136651"/>
    <w:rsid w:val="00136704"/>
    <w:rsid w:val="001414AF"/>
    <w:rsid w:val="001467F9"/>
    <w:rsid w:val="00147777"/>
    <w:rsid w:val="00151228"/>
    <w:rsid w:val="0015262E"/>
    <w:rsid w:val="00153136"/>
    <w:rsid w:val="001557AE"/>
    <w:rsid w:val="00155BD6"/>
    <w:rsid w:val="00156AB4"/>
    <w:rsid w:val="001576AB"/>
    <w:rsid w:val="00157DC8"/>
    <w:rsid w:val="00163A42"/>
    <w:rsid w:val="00164788"/>
    <w:rsid w:val="00171A99"/>
    <w:rsid w:val="0017555E"/>
    <w:rsid w:val="001845A1"/>
    <w:rsid w:val="00191594"/>
    <w:rsid w:val="001A1928"/>
    <w:rsid w:val="001B1484"/>
    <w:rsid w:val="001C3F7F"/>
    <w:rsid w:val="001C5169"/>
    <w:rsid w:val="001E3E39"/>
    <w:rsid w:val="001E51F0"/>
    <w:rsid w:val="001E6C9B"/>
    <w:rsid w:val="001F2CED"/>
    <w:rsid w:val="001F5F23"/>
    <w:rsid w:val="001F6CFC"/>
    <w:rsid w:val="00206E51"/>
    <w:rsid w:val="00207281"/>
    <w:rsid w:val="002123E0"/>
    <w:rsid w:val="00212D7D"/>
    <w:rsid w:val="00227D4D"/>
    <w:rsid w:val="00230C79"/>
    <w:rsid w:val="00244DBA"/>
    <w:rsid w:val="00246A75"/>
    <w:rsid w:val="00256BDD"/>
    <w:rsid w:val="00257624"/>
    <w:rsid w:val="00260C1C"/>
    <w:rsid w:val="00262B43"/>
    <w:rsid w:val="00265DEB"/>
    <w:rsid w:val="00267BF5"/>
    <w:rsid w:val="00271089"/>
    <w:rsid w:val="00271AE8"/>
    <w:rsid w:val="00272D83"/>
    <w:rsid w:val="00276EBA"/>
    <w:rsid w:val="00284DEE"/>
    <w:rsid w:val="00287C65"/>
    <w:rsid w:val="00296044"/>
    <w:rsid w:val="002A0B54"/>
    <w:rsid w:val="002A403E"/>
    <w:rsid w:val="002A5709"/>
    <w:rsid w:val="002A76D8"/>
    <w:rsid w:val="002B4F50"/>
    <w:rsid w:val="002C4B9D"/>
    <w:rsid w:val="002C66D4"/>
    <w:rsid w:val="002C7704"/>
    <w:rsid w:val="002D2670"/>
    <w:rsid w:val="002D301F"/>
    <w:rsid w:val="002D3255"/>
    <w:rsid w:val="002D6D25"/>
    <w:rsid w:val="002E21B4"/>
    <w:rsid w:val="002E569B"/>
    <w:rsid w:val="002E57E5"/>
    <w:rsid w:val="002F13A3"/>
    <w:rsid w:val="002F24D7"/>
    <w:rsid w:val="00300C05"/>
    <w:rsid w:val="0030653B"/>
    <w:rsid w:val="003217BE"/>
    <w:rsid w:val="0032574A"/>
    <w:rsid w:val="00327697"/>
    <w:rsid w:val="00332A91"/>
    <w:rsid w:val="00342C1A"/>
    <w:rsid w:val="0034300C"/>
    <w:rsid w:val="00347DF9"/>
    <w:rsid w:val="003517DB"/>
    <w:rsid w:val="0035681E"/>
    <w:rsid w:val="003657D0"/>
    <w:rsid w:val="00365E0F"/>
    <w:rsid w:val="00366A0B"/>
    <w:rsid w:val="00366CEC"/>
    <w:rsid w:val="00366EC9"/>
    <w:rsid w:val="00372747"/>
    <w:rsid w:val="003741F9"/>
    <w:rsid w:val="00377788"/>
    <w:rsid w:val="00377D3C"/>
    <w:rsid w:val="0038076B"/>
    <w:rsid w:val="003807B4"/>
    <w:rsid w:val="00381836"/>
    <w:rsid w:val="00381F18"/>
    <w:rsid w:val="003943AC"/>
    <w:rsid w:val="003A348F"/>
    <w:rsid w:val="003A38E4"/>
    <w:rsid w:val="003B16BC"/>
    <w:rsid w:val="003B297F"/>
    <w:rsid w:val="003B45AC"/>
    <w:rsid w:val="003B5C00"/>
    <w:rsid w:val="003B7C9C"/>
    <w:rsid w:val="003C4514"/>
    <w:rsid w:val="003C5FDA"/>
    <w:rsid w:val="003C7859"/>
    <w:rsid w:val="003E2865"/>
    <w:rsid w:val="003E2AEB"/>
    <w:rsid w:val="003E2CF2"/>
    <w:rsid w:val="003E3345"/>
    <w:rsid w:val="003E6FAA"/>
    <w:rsid w:val="003E760B"/>
    <w:rsid w:val="003F3D82"/>
    <w:rsid w:val="003F6AB8"/>
    <w:rsid w:val="003F6F3C"/>
    <w:rsid w:val="003F6FF1"/>
    <w:rsid w:val="0041603C"/>
    <w:rsid w:val="00416774"/>
    <w:rsid w:val="00422184"/>
    <w:rsid w:val="00423814"/>
    <w:rsid w:val="00424ED7"/>
    <w:rsid w:val="00425368"/>
    <w:rsid w:val="00430221"/>
    <w:rsid w:val="00431F3C"/>
    <w:rsid w:val="00440094"/>
    <w:rsid w:val="00440D9B"/>
    <w:rsid w:val="00443371"/>
    <w:rsid w:val="00445059"/>
    <w:rsid w:val="00454472"/>
    <w:rsid w:val="0045499C"/>
    <w:rsid w:val="004552BE"/>
    <w:rsid w:val="00461623"/>
    <w:rsid w:val="00461E0C"/>
    <w:rsid w:val="004624F4"/>
    <w:rsid w:val="004659CE"/>
    <w:rsid w:val="0047625E"/>
    <w:rsid w:val="00476637"/>
    <w:rsid w:val="00477484"/>
    <w:rsid w:val="00480723"/>
    <w:rsid w:val="00485699"/>
    <w:rsid w:val="00492FD9"/>
    <w:rsid w:val="00494094"/>
    <w:rsid w:val="00495823"/>
    <w:rsid w:val="004963F1"/>
    <w:rsid w:val="0049717F"/>
    <w:rsid w:val="004A152B"/>
    <w:rsid w:val="004C0B12"/>
    <w:rsid w:val="004C5ABA"/>
    <w:rsid w:val="004C6C9B"/>
    <w:rsid w:val="004C76A1"/>
    <w:rsid w:val="004C7CAC"/>
    <w:rsid w:val="004D141E"/>
    <w:rsid w:val="004D2BE2"/>
    <w:rsid w:val="004D2C17"/>
    <w:rsid w:val="004D5463"/>
    <w:rsid w:val="004E12F6"/>
    <w:rsid w:val="004E2BE8"/>
    <w:rsid w:val="004E6E0D"/>
    <w:rsid w:val="004F0FB8"/>
    <w:rsid w:val="004F142A"/>
    <w:rsid w:val="004F17B4"/>
    <w:rsid w:val="004F5102"/>
    <w:rsid w:val="004F7919"/>
    <w:rsid w:val="005004E5"/>
    <w:rsid w:val="00501028"/>
    <w:rsid w:val="00501629"/>
    <w:rsid w:val="00504EFA"/>
    <w:rsid w:val="005055EE"/>
    <w:rsid w:val="00510606"/>
    <w:rsid w:val="00514EC3"/>
    <w:rsid w:val="00515B4C"/>
    <w:rsid w:val="00521E1F"/>
    <w:rsid w:val="00521EA2"/>
    <w:rsid w:val="00523DD9"/>
    <w:rsid w:val="00526052"/>
    <w:rsid w:val="0052669E"/>
    <w:rsid w:val="005335E6"/>
    <w:rsid w:val="00535660"/>
    <w:rsid w:val="0054440F"/>
    <w:rsid w:val="005451B7"/>
    <w:rsid w:val="00545FE3"/>
    <w:rsid w:val="005507CC"/>
    <w:rsid w:val="00550E74"/>
    <w:rsid w:val="005551A0"/>
    <w:rsid w:val="0055579C"/>
    <w:rsid w:val="00560DAB"/>
    <w:rsid w:val="0056300B"/>
    <w:rsid w:val="005665C4"/>
    <w:rsid w:val="00573975"/>
    <w:rsid w:val="0057699C"/>
    <w:rsid w:val="005806D6"/>
    <w:rsid w:val="00582473"/>
    <w:rsid w:val="005836B4"/>
    <w:rsid w:val="00587196"/>
    <w:rsid w:val="00592C15"/>
    <w:rsid w:val="00594034"/>
    <w:rsid w:val="0059473F"/>
    <w:rsid w:val="005A0E9C"/>
    <w:rsid w:val="005A1070"/>
    <w:rsid w:val="005A573D"/>
    <w:rsid w:val="005A5F01"/>
    <w:rsid w:val="005B255A"/>
    <w:rsid w:val="005B3118"/>
    <w:rsid w:val="005C7779"/>
    <w:rsid w:val="005E373F"/>
    <w:rsid w:val="005F14E6"/>
    <w:rsid w:val="005F2BA5"/>
    <w:rsid w:val="005F2DC6"/>
    <w:rsid w:val="005F2DE3"/>
    <w:rsid w:val="005F5DA5"/>
    <w:rsid w:val="005F601B"/>
    <w:rsid w:val="005F7569"/>
    <w:rsid w:val="00603E98"/>
    <w:rsid w:val="00605DDE"/>
    <w:rsid w:val="006101D6"/>
    <w:rsid w:val="00613D29"/>
    <w:rsid w:val="006205D9"/>
    <w:rsid w:val="006224AA"/>
    <w:rsid w:val="006279F3"/>
    <w:rsid w:val="00635293"/>
    <w:rsid w:val="00635FAF"/>
    <w:rsid w:val="00640AA6"/>
    <w:rsid w:val="00641EB6"/>
    <w:rsid w:val="00644EFD"/>
    <w:rsid w:val="006454FF"/>
    <w:rsid w:val="006464CC"/>
    <w:rsid w:val="00646E88"/>
    <w:rsid w:val="00651BEB"/>
    <w:rsid w:val="00651D00"/>
    <w:rsid w:val="00654E9B"/>
    <w:rsid w:val="0065692D"/>
    <w:rsid w:val="00657960"/>
    <w:rsid w:val="00657E96"/>
    <w:rsid w:val="00662A14"/>
    <w:rsid w:val="00664A57"/>
    <w:rsid w:val="006702F3"/>
    <w:rsid w:val="00670DB5"/>
    <w:rsid w:val="00671F31"/>
    <w:rsid w:val="0067394C"/>
    <w:rsid w:val="0067585E"/>
    <w:rsid w:val="00676509"/>
    <w:rsid w:val="00681FCF"/>
    <w:rsid w:val="00683C43"/>
    <w:rsid w:val="00692005"/>
    <w:rsid w:val="00693041"/>
    <w:rsid w:val="00693E2B"/>
    <w:rsid w:val="006A1E06"/>
    <w:rsid w:val="006A44A6"/>
    <w:rsid w:val="006A69F8"/>
    <w:rsid w:val="006A6C09"/>
    <w:rsid w:val="006B2334"/>
    <w:rsid w:val="006B3D1E"/>
    <w:rsid w:val="006B678D"/>
    <w:rsid w:val="006C1F3C"/>
    <w:rsid w:val="006C402C"/>
    <w:rsid w:val="006D1C2B"/>
    <w:rsid w:val="006D1D11"/>
    <w:rsid w:val="006D4729"/>
    <w:rsid w:val="006D6843"/>
    <w:rsid w:val="006E48E8"/>
    <w:rsid w:val="006E49F8"/>
    <w:rsid w:val="006F38F4"/>
    <w:rsid w:val="006F57CB"/>
    <w:rsid w:val="006F60BC"/>
    <w:rsid w:val="00700273"/>
    <w:rsid w:val="007064E0"/>
    <w:rsid w:val="00713D7B"/>
    <w:rsid w:val="00720947"/>
    <w:rsid w:val="00724D1F"/>
    <w:rsid w:val="00725E4E"/>
    <w:rsid w:val="00726C48"/>
    <w:rsid w:val="00726F37"/>
    <w:rsid w:val="00733EF0"/>
    <w:rsid w:val="00735B94"/>
    <w:rsid w:val="00736DF3"/>
    <w:rsid w:val="007427FE"/>
    <w:rsid w:val="00743C61"/>
    <w:rsid w:val="00745F3E"/>
    <w:rsid w:val="00751F2E"/>
    <w:rsid w:val="0075498A"/>
    <w:rsid w:val="0075504F"/>
    <w:rsid w:val="00761186"/>
    <w:rsid w:val="00763BAF"/>
    <w:rsid w:val="00766670"/>
    <w:rsid w:val="0077137E"/>
    <w:rsid w:val="00771F52"/>
    <w:rsid w:val="0077261B"/>
    <w:rsid w:val="007735CC"/>
    <w:rsid w:val="007777C4"/>
    <w:rsid w:val="00777D86"/>
    <w:rsid w:val="00783BFD"/>
    <w:rsid w:val="00786112"/>
    <w:rsid w:val="00787FEB"/>
    <w:rsid w:val="00790A4F"/>
    <w:rsid w:val="00791D77"/>
    <w:rsid w:val="00792FB6"/>
    <w:rsid w:val="007934A1"/>
    <w:rsid w:val="00796065"/>
    <w:rsid w:val="00797FAE"/>
    <w:rsid w:val="007A4375"/>
    <w:rsid w:val="007A7CAD"/>
    <w:rsid w:val="007B08AD"/>
    <w:rsid w:val="007B198D"/>
    <w:rsid w:val="007B442E"/>
    <w:rsid w:val="007C35D6"/>
    <w:rsid w:val="007C5CCA"/>
    <w:rsid w:val="007C6D76"/>
    <w:rsid w:val="007D28F1"/>
    <w:rsid w:val="007D4C23"/>
    <w:rsid w:val="007D589D"/>
    <w:rsid w:val="007E01D7"/>
    <w:rsid w:val="007E23AA"/>
    <w:rsid w:val="007E2D35"/>
    <w:rsid w:val="007E7EB6"/>
    <w:rsid w:val="007F54B8"/>
    <w:rsid w:val="0080158B"/>
    <w:rsid w:val="008105C8"/>
    <w:rsid w:val="0081630A"/>
    <w:rsid w:val="00834A52"/>
    <w:rsid w:val="00834BB0"/>
    <w:rsid w:val="00835E4F"/>
    <w:rsid w:val="00841EAB"/>
    <w:rsid w:val="0084328E"/>
    <w:rsid w:val="0084395E"/>
    <w:rsid w:val="00844567"/>
    <w:rsid w:val="00844F2C"/>
    <w:rsid w:val="0084509E"/>
    <w:rsid w:val="00850213"/>
    <w:rsid w:val="008539FE"/>
    <w:rsid w:val="0085434D"/>
    <w:rsid w:val="008554FF"/>
    <w:rsid w:val="008601DE"/>
    <w:rsid w:val="00860558"/>
    <w:rsid w:val="008608F6"/>
    <w:rsid w:val="00860A9F"/>
    <w:rsid w:val="00861F85"/>
    <w:rsid w:val="0086562F"/>
    <w:rsid w:val="008679A8"/>
    <w:rsid w:val="00870BA7"/>
    <w:rsid w:val="0087405C"/>
    <w:rsid w:val="0087509D"/>
    <w:rsid w:val="00880694"/>
    <w:rsid w:val="00881754"/>
    <w:rsid w:val="00883C33"/>
    <w:rsid w:val="00891D41"/>
    <w:rsid w:val="008928E4"/>
    <w:rsid w:val="00892B7A"/>
    <w:rsid w:val="00897AFE"/>
    <w:rsid w:val="008A0E8A"/>
    <w:rsid w:val="008A1A50"/>
    <w:rsid w:val="008A2AFA"/>
    <w:rsid w:val="008A3C4C"/>
    <w:rsid w:val="008A47CA"/>
    <w:rsid w:val="008A6864"/>
    <w:rsid w:val="008B5084"/>
    <w:rsid w:val="008B56CA"/>
    <w:rsid w:val="008B6428"/>
    <w:rsid w:val="008C05BE"/>
    <w:rsid w:val="008D40FE"/>
    <w:rsid w:val="008D424D"/>
    <w:rsid w:val="008D4383"/>
    <w:rsid w:val="008E78FB"/>
    <w:rsid w:val="008F0DAA"/>
    <w:rsid w:val="008F368F"/>
    <w:rsid w:val="008F55C7"/>
    <w:rsid w:val="008F589B"/>
    <w:rsid w:val="008F5AE2"/>
    <w:rsid w:val="00901A9F"/>
    <w:rsid w:val="00910894"/>
    <w:rsid w:val="00910917"/>
    <w:rsid w:val="00915CEF"/>
    <w:rsid w:val="00917F81"/>
    <w:rsid w:val="00924B17"/>
    <w:rsid w:val="009270C3"/>
    <w:rsid w:val="00927CF4"/>
    <w:rsid w:val="00941096"/>
    <w:rsid w:val="00942C31"/>
    <w:rsid w:val="00943590"/>
    <w:rsid w:val="00944E11"/>
    <w:rsid w:val="009453DA"/>
    <w:rsid w:val="00952B7B"/>
    <w:rsid w:val="009550DC"/>
    <w:rsid w:val="00961953"/>
    <w:rsid w:val="00964C94"/>
    <w:rsid w:val="0097083D"/>
    <w:rsid w:val="0097555A"/>
    <w:rsid w:val="009758F4"/>
    <w:rsid w:val="0097664D"/>
    <w:rsid w:val="00980575"/>
    <w:rsid w:val="009806E7"/>
    <w:rsid w:val="009876AA"/>
    <w:rsid w:val="00995C25"/>
    <w:rsid w:val="009A4125"/>
    <w:rsid w:val="009B0A7E"/>
    <w:rsid w:val="009B136F"/>
    <w:rsid w:val="009B151F"/>
    <w:rsid w:val="009C15CA"/>
    <w:rsid w:val="009C40C4"/>
    <w:rsid w:val="009C5115"/>
    <w:rsid w:val="009C561F"/>
    <w:rsid w:val="009D5A6A"/>
    <w:rsid w:val="009E4269"/>
    <w:rsid w:val="009E7C63"/>
    <w:rsid w:val="009F3D80"/>
    <w:rsid w:val="00A04DD9"/>
    <w:rsid w:val="00A06CEE"/>
    <w:rsid w:val="00A15768"/>
    <w:rsid w:val="00A22DCB"/>
    <w:rsid w:val="00A31474"/>
    <w:rsid w:val="00A34474"/>
    <w:rsid w:val="00A424CB"/>
    <w:rsid w:val="00A472CB"/>
    <w:rsid w:val="00A52902"/>
    <w:rsid w:val="00A55E6D"/>
    <w:rsid w:val="00A60DBA"/>
    <w:rsid w:val="00A61142"/>
    <w:rsid w:val="00A70AD4"/>
    <w:rsid w:val="00A728D2"/>
    <w:rsid w:val="00A73882"/>
    <w:rsid w:val="00A73B0E"/>
    <w:rsid w:val="00A7667B"/>
    <w:rsid w:val="00A77C3C"/>
    <w:rsid w:val="00A84FF8"/>
    <w:rsid w:val="00A866B9"/>
    <w:rsid w:val="00A915F0"/>
    <w:rsid w:val="00A96177"/>
    <w:rsid w:val="00A96361"/>
    <w:rsid w:val="00AA0B78"/>
    <w:rsid w:val="00AA1390"/>
    <w:rsid w:val="00AA22E2"/>
    <w:rsid w:val="00AA3EA5"/>
    <w:rsid w:val="00AA473A"/>
    <w:rsid w:val="00AA57FA"/>
    <w:rsid w:val="00AA5BA5"/>
    <w:rsid w:val="00AB1074"/>
    <w:rsid w:val="00AB13E2"/>
    <w:rsid w:val="00AB2996"/>
    <w:rsid w:val="00AB489C"/>
    <w:rsid w:val="00AB5B1C"/>
    <w:rsid w:val="00AB6C42"/>
    <w:rsid w:val="00AB76DE"/>
    <w:rsid w:val="00AC0090"/>
    <w:rsid w:val="00AC2AEE"/>
    <w:rsid w:val="00AC522D"/>
    <w:rsid w:val="00AC71AE"/>
    <w:rsid w:val="00AD0969"/>
    <w:rsid w:val="00AD1EC5"/>
    <w:rsid w:val="00AD1EE7"/>
    <w:rsid w:val="00AD2A98"/>
    <w:rsid w:val="00AD4572"/>
    <w:rsid w:val="00AD7FC5"/>
    <w:rsid w:val="00AE603F"/>
    <w:rsid w:val="00AE6E11"/>
    <w:rsid w:val="00AF365C"/>
    <w:rsid w:val="00AF4530"/>
    <w:rsid w:val="00AF6DB6"/>
    <w:rsid w:val="00B06817"/>
    <w:rsid w:val="00B104D1"/>
    <w:rsid w:val="00B15C8D"/>
    <w:rsid w:val="00B16293"/>
    <w:rsid w:val="00B20C69"/>
    <w:rsid w:val="00B222F1"/>
    <w:rsid w:val="00B34C20"/>
    <w:rsid w:val="00B36E4A"/>
    <w:rsid w:val="00B37278"/>
    <w:rsid w:val="00B3747E"/>
    <w:rsid w:val="00B37553"/>
    <w:rsid w:val="00B37C77"/>
    <w:rsid w:val="00B42F64"/>
    <w:rsid w:val="00B47B25"/>
    <w:rsid w:val="00B55F56"/>
    <w:rsid w:val="00B5671F"/>
    <w:rsid w:val="00B6248E"/>
    <w:rsid w:val="00B62877"/>
    <w:rsid w:val="00B62B7F"/>
    <w:rsid w:val="00B709E9"/>
    <w:rsid w:val="00B737AF"/>
    <w:rsid w:val="00B7552A"/>
    <w:rsid w:val="00B773CF"/>
    <w:rsid w:val="00B778FE"/>
    <w:rsid w:val="00B818D7"/>
    <w:rsid w:val="00B87EB8"/>
    <w:rsid w:val="00BA4431"/>
    <w:rsid w:val="00BA66A8"/>
    <w:rsid w:val="00BB2295"/>
    <w:rsid w:val="00BB45DB"/>
    <w:rsid w:val="00BB5889"/>
    <w:rsid w:val="00BB6870"/>
    <w:rsid w:val="00BC5DB0"/>
    <w:rsid w:val="00BC6920"/>
    <w:rsid w:val="00BD0676"/>
    <w:rsid w:val="00BD42D1"/>
    <w:rsid w:val="00BE4DC4"/>
    <w:rsid w:val="00BF2AD4"/>
    <w:rsid w:val="00C0189D"/>
    <w:rsid w:val="00C06D23"/>
    <w:rsid w:val="00C10732"/>
    <w:rsid w:val="00C15BEA"/>
    <w:rsid w:val="00C15E6E"/>
    <w:rsid w:val="00C31445"/>
    <w:rsid w:val="00C31915"/>
    <w:rsid w:val="00C31D8C"/>
    <w:rsid w:val="00C32417"/>
    <w:rsid w:val="00C36432"/>
    <w:rsid w:val="00C365D7"/>
    <w:rsid w:val="00C37C5E"/>
    <w:rsid w:val="00C41343"/>
    <w:rsid w:val="00C41C8A"/>
    <w:rsid w:val="00C451CF"/>
    <w:rsid w:val="00C50A08"/>
    <w:rsid w:val="00C51DAD"/>
    <w:rsid w:val="00C57ACF"/>
    <w:rsid w:val="00C66399"/>
    <w:rsid w:val="00C730E2"/>
    <w:rsid w:val="00C73438"/>
    <w:rsid w:val="00C76B49"/>
    <w:rsid w:val="00C76BF2"/>
    <w:rsid w:val="00C77761"/>
    <w:rsid w:val="00C80963"/>
    <w:rsid w:val="00C8421F"/>
    <w:rsid w:val="00C845AF"/>
    <w:rsid w:val="00C9119E"/>
    <w:rsid w:val="00C91B15"/>
    <w:rsid w:val="00C92F36"/>
    <w:rsid w:val="00C94215"/>
    <w:rsid w:val="00C94502"/>
    <w:rsid w:val="00C95132"/>
    <w:rsid w:val="00C97361"/>
    <w:rsid w:val="00C97444"/>
    <w:rsid w:val="00CA0882"/>
    <w:rsid w:val="00CA0B23"/>
    <w:rsid w:val="00CA1149"/>
    <w:rsid w:val="00CB3740"/>
    <w:rsid w:val="00CB4776"/>
    <w:rsid w:val="00CB52A1"/>
    <w:rsid w:val="00CC0349"/>
    <w:rsid w:val="00CC1671"/>
    <w:rsid w:val="00CC1B9C"/>
    <w:rsid w:val="00CC3329"/>
    <w:rsid w:val="00CC6766"/>
    <w:rsid w:val="00CD1737"/>
    <w:rsid w:val="00CD73B4"/>
    <w:rsid w:val="00CE1E0B"/>
    <w:rsid w:val="00CE23A9"/>
    <w:rsid w:val="00CE2DCA"/>
    <w:rsid w:val="00CE35F5"/>
    <w:rsid w:val="00CE5106"/>
    <w:rsid w:val="00CE5A11"/>
    <w:rsid w:val="00CF7842"/>
    <w:rsid w:val="00D00291"/>
    <w:rsid w:val="00D02E6A"/>
    <w:rsid w:val="00D03211"/>
    <w:rsid w:val="00D11D79"/>
    <w:rsid w:val="00D13408"/>
    <w:rsid w:val="00D218DB"/>
    <w:rsid w:val="00D223F7"/>
    <w:rsid w:val="00D33877"/>
    <w:rsid w:val="00D3658E"/>
    <w:rsid w:val="00D427BB"/>
    <w:rsid w:val="00D432D0"/>
    <w:rsid w:val="00D50F21"/>
    <w:rsid w:val="00D54F3A"/>
    <w:rsid w:val="00D55008"/>
    <w:rsid w:val="00D574BF"/>
    <w:rsid w:val="00D57A66"/>
    <w:rsid w:val="00D61E00"/>
    <w:rsid w:val="00D66DEF"/>
    <w:rsid w:val="00D7038A"/>
    <w:rsid w:val="00D706B2"/>
    <w:rsid w:val="00D75A72"/>
    <w:rsid w:val="00D86B37"/>
    <w:rsid w:val="00D91DBF"/>
    <w:rsid w:val="00D91EC6"/>
    <w:rsid w:val="00D94BF2"/>
    <w:rsid w:val="00D94DB7"/>
    <w:rsid w:val="00D95877"/>
    <w:rsid w:val="00D95E4F"/>
    <w:rsid w:val="00D97DC3"/>
    <w:rsid w:val="00DA70CC"/>
    <w:rsid w:val="00DB2B9F"/>
    <w:rsid w:val="00DB6264"/>
    <w:rsid w:val="00DB6736"/>
    <w:rsid w:val="00DC222C"/>
    <w:rsid w:val="00DC2B2C"/>
    <w:rsid w:val="00DC7555"/>
    <w:rsid w:val="00DD3441"/>
    <w:rsid w:val="00DD6847"/>
    <w:rsid w:val="00DD7632"/>
    <w:rsid w:val="00DE05F7"/>
    <w:rsid w:val="00DE315A"/>
    <w:rsid w:val="00DF0A7F"/>
    <w:rsid w:val="00DF4960"/>
    <w:rsid w:val="00DF5763"/>
    <w:rsid w:val="00DF7195"/>
    <w:rsid w:val="00E00396"/>
    <w:rsid w:val="00E016F4"/>
    <w:rsid w:val="00E04036"/>
    <w:rsid w:val="00E04B76"/>
    <w:rsid w:val="00E059EF"/>
    <w:rsid w:val="00E0689F"/>
    <w:rsid w:val="00E07582"/>
    <w:rsid w:val="00E10167"/>
    <w:rsid w:val="00E13DD6"/>
    <w:rsid w:val="00E1475E"/>
    <w:rsid w:val="00E26C5D"/>
    <w:rsid w:val="00E325BE"/>
    <w:rsid w:val="00E3411A"/>
    <w:rsid w:val="00E36DBF"/>
    <w:rsid w:val="00E379E9"/>
    <w:rsid w:val="00E43748"/>
    <w:rsid w:val="00E47B3C"/>
    <w:rsid w:val="00E51FF5"/>
    <w:rsid w:val="00E528F0"/>
    <w:rsid w:val="00E533ED"/>
    <w:rsid w:val="00E5754A"/>
    <w:rsid w:val="00E57743"/>
    <w:rsid w:val="00E62F69"/>
    <w:rsid w:val="00E62FCD"/>
    <w:rsid w:val="00E6391B"/>
    <w:rsid w:val="00E658E0"/>
    <w:rsid w:val="00E6659A"/>
    <w:rsid w:val="00E67342"/>
    <w:rsid w:val="00E67610"/>
    <w:rsid w:val="00E70D5E"/>
    <w:rsid w:val="00E72102"/>
    <w:rsid w:val="00E735AD"/>
    <w:rsid w:val="00E84445"/>
    <w:rsid w:val="00E86EF3"/>
    <w:rsid w:val="00E95844"/>
    <w:rsid w:val="00EA1CC6"/>
    <w:rsid w:val="00EA2270"/>
    <w:rsid w:val="00EA2F5A"/>
    <w:rsid w:val="00EA683D"/>
    <w:rsid w:val="00EA7AD5"/>
    <w:rsid w:val="00EB2762"/>
    <w:rsid w:val="00EB2D5A"/>
    <w:rsid w:val="00EC0017"/>
    <w:rsid w:val="00EC03FF"/>
    <w:rsid w:val="00EC4301"/>
    <w:rsid w:val="00ED198B"/>
    <w:rsid w:val="00ED49D5"/>
    <w:rsid w:val="00ED626E"/>
    <w:rsid w:val="00ED6A49"/>
    <w:rsid w:val="00EF5257"/>
    <w:rsid w:val="00EF5B13"/>
    <w:rsid w:val="00F026C7"/>
    <w:rsid w:val="00F032B8"/>
    <w:rsid w:val="00F13257"/>
    <w:rsid w:val="00F14144"/>
    <w:rsid w:val="00F20155"/>
    <w:rsid w:val="00F21186"/>
    <w:rsid w:val="00F23003"/>
    <w:rsid w:val="00F23CEF"/>
    <w:rsid w:val="00F24758"/>
    <w:rsid w:val="00F25FA3"/>
    <w:rsid w:val="00F26421"/>
    <w:rsid w:val="00F30AE8"/>
    <w:rsid w:val="00F35A73"/>
    <w:rsid w:val="00F4411E"/>
    <w:rsid w:val="00F445F8"/>
    <w:rsid w:val="00F47486"/>
    <w:rsid w:val="00F54512"/>
    <w:rsid w:val="00F5760F"/>
    <w:rsid w:val="00F603F5"/>
    <w:rsid w:val="00F616A1"/>
    <w:rsid w:val="00F61989"/>
    <w:rsid w:val="00F62179"/>
    <w:rsid w:val="00F62684"/>
    <w:rsid w:val="00F67392"/>
    <w:rsid w:val="00F71785"/>
    <w:rsid w:val="00F76B18"/>
    <w:rsid w:val="00F8236F"/>
    <w:rsid w:val="00F82640"/>
    <w:rsid w:val="00F83F60"/>
    <w:rsid w:val="00F9205B"/>
    <w:rsid w:val="00F92E3C"/>
    <w:rsid w:val="00F932C1"/>
    <w:rsid w:val="00F94B29"/>
    <w:rsid w:val="00F95745"/>
    <w:rsid w:val="00F95C55"/>
    <w:rsid w:val="00F96CFD"/>
    <w:rsid w:val="00F97CF3"/>
    <w:rsid w:val="00FA112C"/>
    <w:rsid w:val="00FA1D4D"/>
    <w:rsid w:val="00FA5E44"/>
    <w:rsid w:val="00FB0F69"/>
    <w:rsid w:val="00FB5D4D"/>
    <w:rsid w:val="00FC4F26"/>
    <w:rsid w:val="00FC505F"/>
    <w:rsid w:val="00FC60B3"/>
    <w:rsid w:val="00FC6CC2"/>
    <w:rsid w:val="00FC7B70"/>
    <w:rsid w:val="00FD544F"/>
    <w:rsid w:val="00FD5B81"/>
    <w:rsid w:val="00FD610C"/>
    <w:rsid w:val="00FE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638AFB"/>
  <w15:docId w15:val="{C1C0F8BC-DFC5-4DD6-975E-F20E563C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4D1"/>
    <w:pPr>
      <w:widowControl w:val="0"/>
      <w:spacing w:line="560" w:lineRule="exact"/>
      <w:ind w:firstLineChars="200" w:firstLine="200"/>
      <w:jc w:val="both"/>
    </w:pPr>
    <w:rPr>
      <w:rFonts w:eastAsia="仿宋"/>
      <w:sz w:val="32"/>
    </w:rPr>
  </w:style>
  <w:style w:type="paragraph" w:styleId="1">
    <w:name w:val="heading 1"/>
    <w:basedOn w:val="a"/>
    <w:next w:val="a"/>
    <w:link w:val="10"/>
    <w:uiPriority w:val="9"/>
    <w:qFormat/>
    <w:rsid w:val="005806D6"/>
    <w:pPr>
      <w:keepNext/>
      <w:keepLines/>
      <w:spacing w:beforeLines="50" w:afterLines="50" w:line="240" w:lineRule="atLeast"/>
      <w:ind w:firstLineChars="220" w:firstLine="707"/>
      <w:outlineLvl w:val="0"/>
    </w:pPr>
    <w:rPr>
      <w:rFonts w:eastAsia="黑体"/>
      <w:b/>
      <w:bCs/>
      <w:kern w:val="44"/>
      <w:szCs w:val="44"/>
    </w:rPr>
  </w:style>
  <w:style w:type="paragraph" w:styleId="2">
    <w:name w:val="heading 2"/>
    <w:basedOn w:val="a"/>
    <w:next w:val="a"/>
    <w:link w:val="20"/>
    <w:qFormat/>
    <w:rsid w:val="006D1C2B"/>
    <w:pPr>
      <w:ind w:firstLine="643"/>
      <w:outlineLvl w:val="1"/>
    </w:pPr>
    <w:rPr>
      <w:rFonts w:asciiTheme="minorEastAsia" w:eastAsia="黑体" w:hAnsiTheme="minorEastAsia" w:cs="仿宋"/>
      <w:b/>
      <w:bCs/>
      <w:szCs w:val="32"/>
    </w:rPr>
  </w:style>
  <w:style w:type="paragraph" w:styleId="3">
    <w:name w:val="heading 3"/>
    <w:basedOn w:val="a"/>
    <w:next w:val="a"/>
    <w:link w:val="30"/>
    <w:uiPriority w:val="9"/>
    <w:unhideWhenUsed/>
    <w:qFormat/>
    <w:rsid w:val="009C15CA"/>
    <w:pPr>
      <w:outlineLvl w:val="2"/>
    </w:pPr>
    <w:rPr>
      <w:rFonts w:asciiTheme="minorEastAsia" w:eastAsiaTheme="minorEastAsia" w:hAnsiTheme="minorEastAsia" w:cs="仿宋"/>
      <w:b/>
      <w:szCs w:val="32"/>
    </w:rPr>
  </w:style>
  <w:style w:type="paragraph" w:styleId="4">
    <w:name w:val="heading 4"/>
    <w:basedOn w:val="3"/>
    <w:next w:val="a"/>
    <w:link w:val="40"/>
    <w:uiPriority w:val="9"/>
    <w:unhideWhenUsed/>
    <w:qFormat/>
    <w:rsid w:val="009C15C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52BE"/>
    <w:pPr>
      <w:ind w:firstLine="420"/>
    </w:pPr>
  </w:style>
  <w:style w:type="character" w:customStyle="1" w:styleId="2Char">
    <w:name w:val="标题 2 Char"/>
    <w:basedOn w:val="a0"/>
    <w:uiPriority w:val="9"/>
    <w:semiHidden/>
    <w:rsid w:val="00942C3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C15CA"/>
    <w:rPr>
      <w:rFonts w:asciiTheme="minorEastAsia" w:hAnsiTheme="minorEastAsia" w:cs="仿宋"/>
      <w:b/>
      <w:sz w:val="32"/>
      <w:szCs w:val="32"/>
    </w:rPr>
  </w:style>
  <w:style w:type="character" w:customStyle="1" w:styleId="20">
    <w:name w:val="标题 2 字符"/>
    <w:link w:val="2"/>
    <w:rsid w:val="006D1C2B"/>
    <w:rPr>
      <w:rFonts w:asciiTheme="minorEastAsia" w:eastAsia="黑体" w:hAnsiTheme="minorEastAsia" w:cs="仿宋"/>
      <w:b/>
      <w:bCs/>
      <w:sz w:val="32"/>
      <w:szCs w:val="32"/>
    </w:rPr>
  </w:style>
  <w:style w:type="table" w:styleId="a4">
    <w:name w:val="Table Grid"/>
    <w:basedOn w:val="a1"/>
    <w:uiPriority w:val="59"/>
    <w:rsid w:val="009C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806D6"/>
    <w:rPr>
      <w:rFonts w:eastAsia="黑体"/>
      <w:b/>
      <w:bCs/>
      <w:kern w:val="44"/>
      <w:sz w:val="32"/>
      <w:szCs w:val="44"/>
    </w:rPr>
  </w:style>
  <w:style w:type="character" w:customStyle="1" w:styleId="40">
    <w:name w:val="标题 4 字符"/>
    <w:basedOn w:val="a0"/>
    <w:link w:val="4"/>
    <w:uiPriority w:val="9"/>
    <w:rsid w:val="009C15CA"/>
    <w:rPr>
      <w:rFonts w:asciiTheme="minorEastAsia" w:hAnsiTheme="minorEastAsia" w:cs="仿宋"/>
      <w:b/>
      <w:sz w:val="32"/>
      <w:szCs w:val="32"/>
    </w:rPr>
  </w:style>
  <w:style w:type="paragraph" w:styleId="a5">
    <w:name w:val="header"/>
    <w:basedOn w:val="a"/>
    <w:link w:val="a6"/>
    <w:uiPriority w:val="99"/>
    <w:unhideWhenUsed/>
    <w:rsid w:val="007934A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7934A1"/>
    <w:rPr>
      <w:rFonts w:eastAsia="仿宋"/>
      <w:sz w:val="18"/>
      <w:szCs w:val="18"/>
    </w:rPr>
  </w:style>
  <w:style w:type="paragraph" w:styleId="a7">
    <w:name w:val="footer"/>
    <w:basedOn w:val="a"/>
    <w:link w:val="a8"/>
    <w:uiPriority w:val="99"/>
    <w:unhideWhenUsed/>
    <w:rsid w:val="007934A1"/>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7934A1"/>
    <w:rPr>
      <w:rFonts w:eastAsia="仿宋"/>
      <w:sz w:val="18"/>
      <w:szCs w:val="18"/>
    </w:rPr>
  </w:style>
  <w:style w:type="paragraph" w:customStyle="1" w:styleId="a9">
    <w:name w:val="空行用"/>
    <w:basedOn w:val="a"/>
    <w:next w:val="a"/>
    <w:autoRedefine/>
    <w:qFormat/>
    <w:rsid w:val="005335E6"/>
    <w:pPr>
      <w:spacing w:line="200" w:lineRule="atLeast"/>
      <w:ind w:firstLineChars="0" w:firstLine="0"/>
    </w:pPr>
    <w:rPr>
      <w:rFonts w:ascii="Times New Roman" w:eastAsia="仿宋_GB2312" w:hAnsi="Times New Roman" w:cs="Times New Roman"/>
      <w:sz w:val="18"/>
      <w:szCs w:val="21"/>
    </w:rPr>
  </w:style>
  <w:style w:type="paragraph" w:customStyle="1" w:styleId="11">
    <w:name w:val="表中文字1"/>
    <w:basedOn w:val="a"/>
    <w:next w:val="a"/>
    <w:autoRedefine/>
    <w:qFormat/>
    <w:rsid w:val="005335E6"/>
    <w:pPr>
      <w:spacing w:line="400" w:lineRule="atLeast"/>
      <w:ind w:firstLineChars="0" w:hanging="120"/>
      <w:jc w:val="center"/>
    </w:pPr>
    <w:rPr>
      <w:rFonts w:ascii="Times New Roman" w:eastAsia="宋体" w:hAnsi="Times New Roman" w:cs="Times New Roman"/>
      <w:sz w:val="24"/>
      <w:szCs w:val="21"/>
    </w:rPr>
  </w:style>
  <w:style w:type="paragraph" w:customStyle="1" w:styleId="12">
    <w:name w:val="正文1"/>
    <w:basedOn w:val="a"/>
    <w:next w:val="a"/>
    <w:autoRedefine/>
    <w:qFormat/>
    <w:rsid w:val="005335E6"/>
    <w:pPr>
      <w:spacing w:line="520" w:lineRule="atLeast"/>
      <w:ind w:firstLine="640"/>
    </w:pPr>
    <w:rPr>
      <w:rFonts w:ascii="Times New Roman" w:eastAsia="仿宋_GB2312" w:hAnsi="Times New Roman" w:cs="Times New Roman"/>
      <w:szCs w:val="21"/>
    </w:rPr>
  </w:style>
  <w:style w:type="paragraph" w:customStyle="1" w:styleId="31">
    <w:name w:val="表中文字3"/>
    <w:basedOn w:val="a"/>
    <w:next w:val="a"/>
    <w:autoRedefine/>
    <w:qFormat/>
    <w:rsid w:val="005335E6"/>
    <w:pPr>
      <w:spacing w:line="400" w:lineRule="atLeast"/>
      <w:ind w:firstLine="480"/>
    </w:pPr>
    <w:rPr>
      <w:rFonts w:ascii="Times New Roman" w:eastAsia="宋体" w:hAnsi="Times New Roman" w:cs="Times New Roman"/>
      <w:sz w:val="24"/>
      <w:szCs w:val="21"/>
    </w:rPr>
  </w:style>
  <w:style w:type="paragraph" w:customStyle="1" w:styleId="32">
    <w:name w:val="正文3"/>
    <w:basedOn w:val="a"/>
    <w:next w:val="a"/>
    <w:autoRedefine/>
    <w:qFormat/>
    <w:rsid w:val="005335E6"/>
    <w:pPr>
      <w:spacing w:line="520" w:lineRule="atLeast"/>
      <w:ind w:firstLineChars="0" w:firstLine="0"/>
      <w:jc w:val="right"/>
    </w:pPr>
    <w:rPr>
      <w:rFonts w:ascii="Times New Roman" w:eastAsia="仿宋_GB2312" w:hAnsi="Times New Roman" w:cs="Times New Roman"/>
      <w:szCs w:val="21"/>
    </w:rPr>
  </w:style>
  <w:style w:type="character" w:customStyle="1" w:styleId="Bodytext1">
    <w:name w:val="Body text|1_"/>
    <w:link w:val="Bodytext10"/>
    <w:locked/>
    <w:rsid w:val="00E658E0"/>
    <w:rPr>
      <w:rFonts w:ascii="宋体" w:hAnsi="宋体" w:cs="宋体"/>
      <w:sz w:val="22"/>
      <w:lang w:val="zh-TW" w:eastAsia="zh-TW" w:bidi="zh-TW"/>
    </w:rPr>
  </w:style>
  <w:style w:type="paragraph" w:customStyle="1" w:styleId="Bodytext10">
    <w:name w:val="Body text|1"/>
    <w:basedOn w:val="a"/>
    <w:link w:val="Bodytext1"/>
    <w:rsid w:val="00E658E0"/>
    <w:pPr>
      <w:spacing w:line="444" w:lineRule="auto"/>
      <w:ind w:firstLineChars="0" w:firstLine="400"/>
      <w:jc w:val="left"/>
    </w:pPr>
    <w:rPr>
      <w:rFonts w:ascii="宋体" w:eastAsiaTheme="minorEastAsia"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97774">
      <w:bodyDiv w:val="1"/>
      <w:marLeft w:val="0"/>
      <w:marRight w:val="0"/>
      <w:marTop w:val="0"/>
      <w:marBottom w:val="0"/>
      <w:divBdr>
        <w:top w:val="none" w:sz="0" w:space="0" w:color="auto"/>
        <w:left w:val="none" w:sz="0" w:space="0" w:color="auto"/>
        <w:bottom w:val="none" w:sz="0" w:space="0" w:color="auto"/>
        <w:right w:val="none" w:sz="0" w:space="0" w:color="auto"/>
      </w:divBdr>
    </w:div>
    <w:div w:id="16633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10BF-E7C4-48DB-A803-544DEF11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1768</Words>
  <Characters>10078</Characters>
  <Application>Microsoft Office Word</Application>
  <DocSecurity>0</DocSecurity>
  <Lines>83</Lines>
  <Paragraphs>23</Paragraphs>
  <ScaleCrop>false</ScaleCrop>
  <Company>User</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8</cp:revision>
  <dcterms:created xsi:type="dcterms:W3CDTF">2021-11-02T15:38:00Z</dcterms:created>
  <dcterms:modified xsi:type="dcterms:W3CDTF">2021-11-03T02:50:00Z</dcterms:modified>
</cp:coreProperties>
</file>